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0820B" w14:textId="6F67054F" w:rsidR="00EF15C3" w:rsidRDefault="00EF15C3" w:rsidP="00CA033F">
      <w:pPr>
        <w:jc w:val="center"/>
        <w:rPr>
          <w:b/>
          <w:sz w:val="21"/>
          <w:szCs w:val="21"/>
        </w:rPr>
      </w:pPr>
      <w:r w:rsidRPr="00F55A10">
        <w:rPr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DD07CE1" wp14:editId="745D3B6D">
            <wp:simplePos x="0" y="0"/>
            <wp:positionH relativeFrom="column">
              <wp:posOffset>4229735</wp:posOffset>
            </wp:positionH>
            <wp:positionV relativeFrom="paragraph">
              <wp:posOffset>-337185</wp:posOffset>
            </wp:positionV>
            <wp:extent cx="2101850" cy="365760"/>
            <wp:effectExtent l="0" t="0" r="6350" b="0"/>
            <wp:wrapThrough wrapText="bothSides">
              <wp:wrapPolygon edited="0">
                <wp:start x="0" y="0"/>
                <wp:lineTo x="0" y="19500"/>
                <wp:lineTo x="21404" y="19500"/>
                <wp:lineTo x="21404" y="0"/>
                <wp:lineTo x="0" y="0"/>
              </wp:wrapPolygon>
            </wp:wrapThrough>
            <wp:docPr id="2" name="Picture 2" descr="../../../../../Admin/Logos%20and%20branding/BCH/HMS_Affiliate_Logo_Black_14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Admin/Logos%20and%20branding/BCH/HMS_Affiliate_Logo_Black_14_300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A10"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691E0E31" wp14:editId="37BDBAC3">
            <wp:simplePos x="0" y="0"/>
            <wp:positionH relativeFrom="column">
              <wp:posOffset>-37465</wp:posOffset>
            </wp:positionH>
            <wp:positionV relativeFrom="paragraph">
              <wp:posOffset>-382270</wp:posOffset>
            </wp:positionV>
            <wp:extent cx="236982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1299" y="20400"/>
                <wp:lineTo x="21299" y="0"/>
                <wp:lineTo x="0" y="0"/>
              </wp:wrapPolygon>
            </wp:wrapThrough>
            <wp:docPr id="3" name="Picture 3" descr="../../../../../Admin/Logos%20and%20branding/BCH/BCHlogomotto_horizontal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Admin/Logos%20and%20branding/BCH/BCHlogomotto_horizontal_30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BA12F" w14:textId="77777777" w:rsidR="00F55A10" w:rsidRPr="001E5733" w:rsidRDefault="00F55A10" w:rsidP="00B756EB">
      <w:pPr>
        <w:rPr>
          <w:sz w:val="22"/>
          <w:szCs w:val="22"/>
        </w:rPr>
      </w:pPr>
    </w:p>
    <w:p w14:paraId="2BDEF5BE" w14:textId="77777777" w:rsidR="00947B54" w:rsidRDefault="00947B54" w:rsidP="00CA033F">
      <w:pPr>
        <w:jc w:val="center"/>
        <w:rPr>
          <w:b/>
          <w:sz w:val="22"/>
          <w:szCs w:val="22"/>
          <w:u w:val="single"/>
        </w:rPr>
      </w:pPr>
    </w:p>
    <w:p w14:paraId="6F8EE205" w14:textId="77777777" w:rsidR="00947B54" w:rsidRDefault="00947B54" w:rsidP="00CA033F">
      <w:pPr>
        <w:jc w:val="center"/>
        <w:rPr>
          <w:b/>
          <w:sz w:val="22"/>
          <w:szCs w:val="22"/>
          <w:u w:val="single"/>
        </w:rPr>
      </w:pPr>
    </w:p>
    <w:p w14:paraId="620B11BA" w14:textId="23863AEA" w:rsidR="00CA033F" w:rsidRPr="001E5733" w:rsidRDefault="00F55A10" w:rsidP="00CA03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Neuro</w:t>
      </w:r>
      <w:r w:rsidR="00FE73F7">
        <w:rPr>
          <w:b/>
          <w:sz w:val="22"/>
          <w:szCs w:val="22"/>
          <w:u w:val="single"/>
        </w:rPr>
        <w:t>developmental</w:t>
      </w:r>
      <w:r w:rsidRPr="001E5733">
        <w:rPr>
          <w:b/>
          <w:sz w:val="22"/>
          <w:szCs w:val="22"/>
          <w:u w:val="single"/>
        </w:rPr>
        <w:t xml:space="preserve"> </w:t>
      </w:r>
      <w:r w:rsidR="00CA033F" w:rsidRPr="001E5733">
        <w:rPr>
          <w:b/>
          <w:sz w:val="22"/>
          <w:szCs w:val="22"/>
          <w:u w:val="single"/>
        </w:rPr>
        <w:t>Postdoctoral Fellowship</w:t>
      </w:r>
    </w:p>
    <w:p w14:paraId="16117D32" w14:textId="558862FF" w:rsidR="00CB5B57" w:rsidRDefault="00CB5B57">
      <w:pPr>
        <w:rPr>
          <w:sz w:val="22"/>
          <w:szCs w:val="22"/>
          <w:u w:val="single"/>
        </w:rPr>
      </w:pPr>
    </w:p>
    <w:p w14:paraId="6C4AA441" w14:textId="7D455E60" w:rsidR="00CB5B57" w:rsidRPr="00BD6A2E" w:rsidRDefault="00CB5B5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Job Description</w:t>
      </w:r>
    </w:p>
    <w:p w14:paraId="04995C0D" w14:textId="15F6207D" w:rsidR="00BC7AD4" w:rsidRDefault="00D0023A" w:rsidP="00BC7AD4">
      <w:pPr>
        <w:rPr>
          <w:sz w:val="22"/>
          <w:szCs w:val="22"/>
        </w:rPr>
      </w:pPr>
      <w:r w:rsidRPr="001E5733">
        <w:rPr>
          <w:sz w:val="22"/>
          <w:szCs w:val="22"/>
        </w:rPr>
        <w:t xml:space="preserve">A </w:t>
      </w:r>
      <w:r w:rsidR="00F55A10">
        <w:rPr>
          <w:sz w:val="22"/>
          <w:szCs w:val="22"/>
        </w:rPr>
        <w:t>neuroscience</w:t>
      </w:r>
      <w:r w:rsidR="00F55A10" w:rsidRPr="001E5733">
        <w:rPr>
          <w:sz w:val="22"/>
          <w:szCs w:val="22"/>
        </w:rPr>
        <w:t xml:space="preserve"> </w:t>
      </w:r>
      <w:r w:rsidR="00F63355" w:rsidRPr="001E5733">
        <w:rPr>
          <w:sz w:val="22"/>
          <w:szCs w:val="22"/>
        </w:rPr>
        <w:t>post</w:t>
      </w:r>
      <w:r w:rsidRPr="001E5733">
        <w:rPr>
          <w:sz w:val="22"/>
          <w:szCs w:val="22"/>
        </w:rPr>
        <w:t>doctoral training fellowship is available in the laborator</w:t>
      </w:r>
      <w:r w:rsidR="00057F42" w:rsidRPr="001E5733">
        <w:rPr>
          <w:sz w:val="22"/>
          <w:szCs w:val="22"/>
        </w:rPr>
        <w:t>y</w:t>
      </w:r>
      <w:r w:rsidRPr="001E5733">
        <w:rPr>
          <w:sz w:val="22"/>
          <w:szCs w:val="22"/>
        </w:rPr>
        <w:t xml:space="preserve"> of Elizabeth Engle</w:t>
      </w:r>
      <w:r w:rsidR="00066E12">
        <w:rPr>
          <w:sz w:val="22"/>
          <w:szCs w:val="22"/>
        </w:rPr>
        <w:t>,</w:t>
      </w:r>
      <w:r w:rsidRPr="001E5733">
        <w:rPr>
          <w:sz w:val="22"/>
          <w:szCs w:val="22"/>
        </w:rPr>
        <w:t xml:space="preserve"> MD, Professor of Neurology and Ophthalmology </w:t>
      </w:r>
      <w:r w:rsidR="00324240" w:rsidRPr="001E5733">
        <w:rPr>
          <w:sz w:val="22"/>
          <w:szCs w:val="22"/>
        </w:rPr>
        <w:t>at Harvard Medical School (</w:t>
      </w:r>
      <w:r w:rsidR="00A0266C">
        <w:rPr>
          <w:sz w:val="22"/>
          <w:szCs w:val="22"/>
        </w:rPr>
        <w:t>HMS</w:t>
      </w:r>
      <w:r w:rsidR="00324240" w:rsidRPr="001E5733">
        <w:rPr>
          <w:sz w:val="22"/>
          <w:szCs w:val="22"/>
        </w:rPr>
        <w:t xml:space="preserve">) </w:t>
      </w:r>
      <w:r w:rsidRPr="001E5733">
        <w:rPr>
          <w:sz w:val="22"/>
          <w:szCs w:val="22"/>
        </w:rPr>
        <w:t>and HHMI Investigator</w:t>
      </w:r>
      <w:r w:rsidR="00B756EB" w:rsidRPr="001E5733">
        <w:rPr>
          <w:sz w:val="22"/>
          <w:szCs w:val="22"/>
        </w:rPr>
        <w:t xml:space="preserve"> </w:t>
      </w:r>
      <w:r w:rsidR="00324240" w:rsidRPr="001E5733">
        <w:rPr>
          <w:sz w:val="22"/>
          <w:szCs w:val="22"/>
        </w:rPr>
        <w:t>at Boston Children’s Hospital (BCH)</w:t>
      </w:r>
      <w:r w:rsidR="00F55A10">
        <w:rPr>
          <w:sz w:val="22"/>
          <w:szCs w:val="22"/>
        </w:rPr>
        <w:t>.</w:t>
      </w:r>
      <w:r w:rsidR="00066E12">
        <w:rPr>
          <w:sz w:val="22"/>
          <w:szCs w:val="22"/>
        </w:rPr>
        <w:t xml:space="preserve"> </w:t>
      </w:r>
      <w:r w:rsidR="00BC7AD4">
        <w:rPr>
          <w:sz w:val="22"/>
          <w:szCs w:val="22"/>
        </w:rPr>
        <w:t>The Engle lab has found that cranial motor neurons provide a powerful model system for the study of Mendelian coding and noncoding genetics and mechanisms of neuronal development and connectivity. Thus, the</w:t>
      </w:r>
      <w:r w:rsidR="00066E12">
        <w:rPr>
          <w:sz w:val="22"/>
          <w:szCs w:val="22"/>
        </w:rPr>
        <w:t xml:space="preserve"> lab</w:t>
      </w:r>
      <w:r w:rsidR="00066E12" w:rsidRPr="001F4D78">
        <w:rPr>
          <w:sz w:val="22"/>
          <w:szCs w:val="22"/>
        </w:rPr>
        <w:t xml:space="preserve"> identif</w:t>
      </w:r>
      <w:r w:rsidR="00066E12">
        <w:rPr>
          <w:sz w:val="22"/>
          <w:szCs w:val="22"/>
        </w:rPr>
        <w:t xml:space="preserve">ies </w:t>
      </w:r>
      <w:r w:rsidR="00066E12" w:rsidRPr="001F4D78">
        <w:rPr>
          <w:sz w:val="22"/>
          <w:szCs w:val="22"/>
        </w:rPr>
        <w:t xml:space="preserve">congenital </w:t>
      </w:r>
      <w:r w:rsidR="00066E12">
        <w:rPr>
          <w:sz w:val="22"/>
          <w:szCs w:val="22"/>
        </w:rPr>
        <w:t xml:space="preserve">human neurodevelopmental </w:t>
      </w:r>
      <w:r w:rsidR="00066E12" w:rsidRPr="001F4D78">
        <w:rPr>
          <w:sz w:val="22"/>
          <w:szCs w:val="22"/>
        </w:rPr>
        <w:t xml:space="preserve">disorders of eye and </w:t>
      </w:r>
      <w:r w:rsidR="00066E12">
        <w:rPr>
          <w:sz w:val="22"/>
          <w:szCs w:val="22"/>
        </w:rPr>
        <w:t xml:space="preserve">facial </w:t>
      </w:r>
      <w:r w:rsidR="00066E12" w:rsidRPr="001F4D78">
        <w:rPr>
          <w:sz w:val="22"/>
          <w:szCs w:val="22"/>
        </w:rPr>
        <w:t>movement, defin</w:t>
      </w:r>
      <w:r w:rsidR="00066E12">
        <w:rPr>
          <w:sz w:val="22"/>
          <w:szCs w:val="22"/>
        </w:rPr>
        <w:t>es</w:t>
      </w:r>
      <w:r w:rsidR="00066E12" w:rsidRPr="001F4D78">
        <w:rPr>
          <w:sz w:val="22"/>
          <w:szCs w:val="22"/>
        </w:rPr>
        <w:t xml:space="preserve"> their genetic etiologies, and uncover</w:t>
      </w:r>
      <w:r w:rsidR="00066E12">
        <w:rPr>
          <w:sz w:val="22"/>
          <w:szCs w:val="22"/>
        </w:rPr>
        <w:t>s</w:t>
      </w:r>
      <w:r w:rsidR="00066E12" w:rsidRPr="001F4D78">
        <w:rPr>
          <w:sz w:val="22"/>
          <w:szCs w:val="22"/>
        </w:rPr>
        <w:t xml:space="preserve"> molecular pathways and disease mechanisms.</w:t>
      </w:r>
      <w:r w:rsidR="00066E12">
        <w:rPr>
          <w:sz w:val="22"/>
          <w:szCs w:val="22"/>
        </w:rPr>
        <w:t xml:space="preserve"> </w:t>
      </w:r>
      <w:r w:rsidR="00BC7AD4">
        <w:rPr>
          <w:sz w:val="22"/>
          <w:szCs w:val="22"/>
        </w:rPr>
        <w:t>This informs determinants of motor neuron identity and the targeting of their axons during normal and abnormal development.</w:t>
      </w:r>
      <w:r w:rsidR="00BC7AD4" w:rsidRPr="002D3287">
        <w:rPr>
          <w:sz w:val="22"/>
          <w:szCs w:val="22"/>
        </w:rPr>
        <w:t xml:space="preserve"> </w:t>
      </w:r>
    </w:p>
    <w:p w14:paraId="1E490B97" w14:textId="77777777" w:rsidR="00BC7AD4" w:rsidRDefault="00BC7AD4" w:rsidP="00BC7AD4">
      <w:pPr>
        <w:rPr>
          <w:sz w:val="22"/>
          <w:szCs w:val="22"/>
        </w:rPr>
      </w:pPr>
    </w:p>
    <w:p w14:paraId="6F04AB50" w14:textId="5781D0CD" w:rsidR="00E5206D" w:rsidRPr="001E5733" w:rsidRDefault="00E5206D" w:rsidP="00E5206D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C7AD4">
        <w:rPr>
          <w:sz w:val="22"/>
          <w:szCs w:val="22"/>
        </w:rPr>
        <w:t>successful postdoctoral applicant will have the opportunity to</w:t>
      </w:r>
      <w:r>
        <w:rPr>
          <w:sz w:val="22"/>
          <w:szCs w:val="22"/>
        </w:rPr>
        <w:t xml:space="preserve"> define disease mechanisms underlying human disorders of microtubule and kinesin function through the study of novel mouse models. In addition to professional development opportunities within the lab, t</w:t>
      </w:r>
      <w:r w:rsidRPr="001E5733">
        <w:rPr>
          <w:sz w:val="22"/>
          <w:szCs w:val="22"/>
        </w:rPr>
        <w:t>he fellow will have ample opportunities to take advantage of the vibrant scientific community of BCH, HMS and its affiliated hospitals, and the Broad</w:t>
      </w:r>
      <w:r>
        <w:rPr>
          <w:sz w:val="22"/>
          <w:szCs w:val="22"/>
        </w:rPr>
        <w:t xml:space="preserve"> Institute of MIT and Harvard.</w:t>
      </w:r>
    </w:p>
    <w:p w14:paraId="39D8D3D7" w14:textId="77777777" w:rsidR="00F14CF7" w:rsidRPr="001E5733" w:rsidRDefault="00F14CF7">
      <w:pPr>
        <w:rPr>
          <w:sz w:val="22"/>
          <w:szCs w:val="22"/>
        </w:rPr>
      </w:pPr>
    </w:p>
    <w:p w14:paraId="27EF794C" w14:textId="76FF7DDB" w:rsidR="00D0023A" w:rsidRPr="001E5733" w:rsidRDefault="00D0023A">
      <w:pPr>
        <w:rPr>
          <w:b/>
          <w:sz w:val="22"/>
          <w:szCs w:val="22"/>
          <w:u w:val="single"/>
        </w:rPr>
      </w:pPr>
      <w:r w:rsidRPr="001E5733">
        <w:rPr>
          <w:b/>
          <w:sz w:val="22"/>
          <w:szCs w:val="22"/>
          <w:u w:val="single"/>
        </w:rPr>
        <w:t>Requirements</w:t>
      </w:r>
    </w:p>
    <w:p w14:paraId="58C10F4C" w14:textId="5BE7D564" w:rsidR="003A18E1" w:rsidRPr="000144DF" w:rsidRDefault="00E84227" w:rsidP="000144DF">
      <w:pPr>
        <w:rPr>
          <w:sz w:val="22"/>
          <w:szCs w:val="22"/>
        </w:rPr>
      </w:pPr>
      <w:r w:rsidRPr="000144DF">
        <w:rPr>
          <w:sz w:val="22"/>
          <w:szCs w:val="22"/>
        </w:rPr>
        <w:t xml:space="preserve">The ideal candidate will </w:t>
      </w:r>
      <w:r w:rsidR="000144DF" w:rsidRPr="000144DF">
        <w:rPr>
          <w:sz w:val="22"/>
          <w:szCs w:val="22"/>
        </w:rPr>
        <w:t xml:space="preserve">have Ph.D. and/or M.D. training in </w:t>
      </w:r>
      <w:r w:rsidR="00BC7AD4">
        <w:rPr>
          <w:sz w:val="22"/>
          <w:szCs w:val="22"/>
        </w:rPr>
        <w:t xml:space="preserve">developmental </w:t>
      </w:r>
      <w:r w:rsidR="000144DF" w:rsidRPr="000144DF">
        <w:rPr>
          <w:sz w:val="22"/>
          <w:szCs w:val="22"/>
        </w:rPr>
        <w:t>neuroscience</w:t>
      </w:r>
      <w:r w:rsidR="00A71D5D">
        <w:rPr>
          <w:sz w:val="22"/>
          <w:szCs w:val="22"/>
        </w:rPr>
        <w:t xml:space="preserve">, microtubules and microtubule motors, </w:t>
      </w:r>
      <w:r w:rsidR="00BC7AD4">
        <w:rPr>
          <w:sz w:val="22"/>
          <w:szCs w:val="22"/>
        </w:rPr>
        <w:t>and</w:t>
      </w:r>
      <w:r w:rsidR="00A71D5D">
        <w:rPr>
          <w:sz w:val="22"/>
          <w:szCs w:val="22"/>
        </w:rPr>
        <w:t>/or</w:t>
      </w:r>
      <w:r w:rsidR="00BC7AD4">
        <w:rPr>
          <w:sz w:val="22"/>
          <w:szCs w:val="22"/>
        </w:rPr>
        <w:t xml:space="preserve"> the study of mouse models</w:t>
      </w:r>
      <w:r w:rsidR="000144DF" w:rsidRPr="000144DF">
        <w:rPr>
          <w:sz w:val="22"/>
          <w:szCs w:val="22"/>
        </w:rPr>
        <w:t xml:space="preserve">; </w:t>
      </w:r>
      <w:r w:rsidRPr="000144DF">
        <w:rPr>
          <w:sz w:val="22"/>
          <w:szCs w:val="22"/>
        </w:rPr>
        <w:t>be highly motivated and creative with the ability to learn quickly and to function both independently and within a team</w:t>
      </w:r>
      <w:r w:rsidR="000144DF" w:rsidRPr="000144DF">
        <w:rPr>
          <w:sz w:val="22"/>
          <w:szCs w:val="22"/>
        </w:rPr>
        <w:t xml:space="preserve">; </w:t>
      </w:r>
      <w:r w:rsidR="000144DF">
        <w:rPr>
          <w:sz w:val="22"/>
          <w:szCs w:val="22"/>
        </w:rPr>
        <w:t>have e</w:t>
      </w:r>
      <w:r w:rsidR="000144DF" w:rsidRPr="000144DF">
        <w:rPr>
          <w:sz w:val="22"/>
          <w:szCs w:val="22"/>
        </w:rPr>
        <w:t xml:space="preserve">xcellent oral and written communication and interpersonal skills; </w:t>
      </w:r>
      <w:r w:rsidR="00947B54">
        <w:rPr>
          <w:sz w:val="22"/>
          <w:szCs w:val="22"/>
        </w:rPr>
        <w:t xml:space="preserve">and </w:t>
      </w:r>
      <w:r w:rsidR="000144DF">
        <w:rPr>
          <w:sz w:val="22"/>
          <w:szCs w:val="22"/>
        </w:rPr>
        <w:t xml:space="preserve">have established </w:t>
      </w:r>
      <w:r w:rsidR="003A18E1" w:rsidRPr="000144DF">
        <w:rPr>
          <w:sz w:val="22"/>
          <w:szCs w:val="22"/>
        </w:rPr>
        <w:t>research productivity</w:t>
      </w:r>
      <w:r w:rsidR="000144DF" w:rsidRPr="000144DF">
        <w:rPr>
          <w:sz w:val="22"/>
          <w:szCs w:val="22"/>
        </w:rPr>
        <w:t>.</w:t>
      </w:r>
    </w:p>
    <w:p w14:paraId="684759C9" w14:textId="77777777" w:rsidR="00F14CF7" w:rsidRPr="001E5733" w:rsidRDefault="00F14CF7">
      <w:pPr>
        <w:rPr>
          <w:sz w:val="22"/>
          <w:szCs w:val="22"/>
        </w:rPr>
      </w:pPr>
      <w:bookmarkStart w:id="0" w:name="_GoBack"/>
      <w:bookmarkEnd w:id="0"/>
    </w:p>
    <w:p w14:paraId="428C36A4" w14:textId="181903A1" w:rsidR="00D0023A" w:rsidRPr="001E5733" w:rsidRDefault="00D0023A">
      <w:pPr>
        <w:rPr>
          <w:b/>
          <w:sz w:val="22"/>
          <w:szCs w:val="22"/>
          <w:u w:val="single"/>
        </w:rPr>
      </w:pPr>
      <w:r w:rsidRPr="001E5733">
        <w:rPr>
          <w:b/>
          <w:sz w:val="22"/>
          <w:szCs w:val="22"/>
          <w:u w:val="single"/>
        </w:rPr>
        <w:t>How to Apply</w:t>
      </w:r>
    </w:p>
    <w:p w14:paraId="64DC05C5" w14:textId="18E93201" w:rsidR="00F14CF7" w:rsidRPr="00BD6A2E" w:rsidRDefault="007A6E30">
      <w:pPr>
        <w:rPr>
          <w:iCs/>
          <w:sz w:val="22"/>
          <w:szCs w:val="22"/>
        </w:rPr>
      </w:pPr>
      <w:r w:rsidRPr="00BD6A2E">
        <w:rPr>
          <w:iCs/>
          <w:sz w:val="22"/>
          <w:szCs w:val="22"/>
        </w:rPr>
        <w:t xml:space="preserve">Review of applications will begin immediately and continue until </w:t>
      </w:r>
      <w:r w:rsidR="00BD6A2E">
        <w:rPr>
          <w:iCs/>
          <w:sz w:val="22"/>
          <w:szCs w:val="22"/>
        </w:rPr>
        <w:t xml:space="preserve">the </w:t>
      </w:r>
      <w:r w:rsidRPr="00BD6A2E">
        <w:rPr>
          <w:iCs/>
          <w:sz w:val="22"/>
          <w:szCs w:val="22"/>
        </w:rPr>
        <w:t>position is filled</w:t>
      </w:r>
      <w:r w:rsidR="00DD23C4" w:rsidRPr="00BD6A2E">
        <w:rPr>
          <w:iCs/>
          <w:sz w:val="22"/>
          <w:szCs w:val="22"/>
        </w:rPr>
        <w:t>. Early application is strongly encouraged.</w:t>
      </w:r>
      <w:r w:rsidRPr="00BD6A2E">
        <w:rPr>
          <w:b/>
          <w:iCs/>
          <w:sz w:val="22"/>
          <w:szCs w:val="22"/>
        </w:rPr>
        <w:t xml:space="preserve"> </w:t>
      </w:r>
      <w:r w:rsidR="006D085E" w:rsidRPr="00BD6A2E">
        <w:rPr>
          <w:iCs/>
          <w:sz w:val="22"/>
          <w:szCs w:val="22"/>
        </w:rPr>
        <w:t>P</w:t>
      </w:r>
      <w:r w:rsidR="00F14CF7" w:rsidRPr="00BD6A2E">
        <w:rPr>
          <w:iCs/>
          <w:sz w:val="22"/>
          <w:szCs w:val="22"/>
        </w:rPr>
        <w:t>lease submit</w:t>
      </w:r>
      <w:r w:rsidR="00F63355" w:rsidRPr="00BD6A2E">
        <w:rPr>
          <w:iCs/>
          <w:sz w:val="22"/>
          <w:szCs w:val="22"/>
        </w:rPr>
        <w:t xml:space="preserve"> the following documents:</w:t>
      </w:r>
    </w:p>
    <w:p w14:paraId="55159F4E" w14:textId="77777777" w:rsidR="00CA49DC" w:rsidRPr="001E5733" w:rsidRDefault="00CA49DC">
      <w:pPr>
        <w:rPr>
          <w:sz w:val="22"/>
          <w:szCs w:val="22"/>
        </w:rPr>
      </w:pPr>
    </w:p>
    <w:p w14:paraId="67D64875" w14:textId="1B95FEB9" w:rsidR="00F14CF7" w:rsidRPr="001E5733" w:rsidRDefault="00F14CF7" w:rsidP="00F633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5733">
        <w:rPr>
          <w:sz w:val="22"/>
          <w:szCs w:val="22"/>
        </w:rPr>
        <w:t>Cover letter</w:t>
      </w:r>
    </w:p>
    <w:p w14:paraId="6AA01D6E" w14:textId="522E5504" w:rsidR="00F14CF7" w:rsidRPr="001E5733" w:rsidRDefault="00F14CF7" w:rsidP="00F633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5733">
        <w:rPr>
          <w:sz w:val="22"/>
          <w:szCs w:val="22"/>
        </w:rPr>
        <w:t>Curriculum vitae</w:t>
      </w:r>
      <w:r w:rsidR="00A3117B">
        <w:rPr>
          <w:sz w:val="22"/>
          <w:szCs w:val="22"/>
        </w:rPr>
        <w:t xml:space="preserve"> </w:t>
      </w:r>
    </w:p>
    <w:p w14:paraId="6459B90D" w14:textId="0E272119" w:rsidR="00F14CF7" w:rsidRPr="001E5733" w:rsidRDefault="00F14CF7" w:rsidP="00F633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5733">
        <w:rPr>
          <w:sz w:val="22"/>
          <w:szCs w:val="22"/>
        </w:rPr>
        <w:t>Summary of your research experience and interests</w:t>
      </w:r>
    </w:p>
    <w:p w14:paraId="2C3C7951" w14:textId="54B127A6" w:rsidR="00CA49DC" w:rsidRPr="001E5733" w:rsidRDefault="00F14CF7" w:rsidP="00F633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5733">
        <w:rPr>
          <w:sz w:val="22"/>
          <w:szCs w:val="22"/>
        </w:rPr>
        <w:t>Reference list including contact information (minimum of 3)</w:t>
      </w:r>
    </w:p>
    <w:p w14:paraId="29E179B2" w14:textId="77777777" w:rsidR="00CA49DC" w:rsidRPr="00F55A10" w:rsidRDefault="00CA49DC">
      <w:pPr>
        <w:rPr>
          <w:rFonts w:ascii="Calibri" w:hAnsi="Calibri"/>
          <w:sz w:val="22"/>
          <w:szCs w:val="22"/>
        </w:rPr>
      </w:pPr>
    </w:p>
    <w:p w14:paraId="01E5BA69" w14:textId="45301EE4" w:rsidR="003A18E1" w:rsidRDefault="00057F42">
      <w:pPr>
        <w:rPr>
          <w:rFonts w:ascii="Calibri" w:hAnsi="Calibri"/>
          <w:sz w:val="22"/>
          <w:szCs w:val="22"/>
        </w:rPr>
      </w:pPr>
      <w:r w:rsidRPr="00F55A10">
        <w:rPr>
          <w:rFonts w:ascii="Calibri" w:hAnsi="Calibri"/>
          <w:sz w:val="22"/>
          <w:szCs w:val="22"/>
        </w:rPr>
        <w:t>Please compile all documents into one PDF</w:t>
      </w:r>
      <w:r w:rsidR="00F63355" w:rsidRPr="00F55A10">
        <w:rPr>
          <w:rFonts w:ascii="Calibri" w:hAnsi="Calibri"/>
          <w:sz w:val="22"/>
          <w:szCs w:val="22"/>
        </w:rPr>
        <w:t xml:space="preserve"> in the order listed above</w:t>
      </w:r>
      <w:r w:rsidRPr="00F55A10">
        <w:rPr>
          <w:rFonts w:ascii="Calibri" w:hAnsi="Calibri"/>
          <w:sz w:val="22"/>
          <w:szCs w:val="22"/>
        </w:rPr>
        <w:t xml:space="preserve"> and email to </w:t>
      </w:r>
      <w:r w:rsidR="00F55A10">
        <w:rPr>
          <w:rFonts w:ascii="Calibri" w:hAnsi="Calibri"/>
          <w:sz w:val="22"/>
          <w:szCs w:val="22"/>
        </w:rPr>
        <w:t>Tammy Chu (Administrative Coordinator) at tammy.chu@childrens.harvard.edu.</w:t>
      </w:r>
      <w:r w:rsidR="003A18E1" w:rsidRPr="00F55A10">
        <w:rPr>
          <w:rFonts w:ascii="Calibri" w:hAnsi="Calibri"/>
          <w:sz w:val="22"/>
          <w:szCs w:val="22"/>
        </w:rPr>
        <w:t xml:space="preserve"> </w:t>
      </w:r>
    </w:p>
    <w:p w14:paraId="45AF22B0" w14:textId="6AD28ED2" w:rsidR="00BD6A2E" w:rsidRDefault="00BD6A2E">
      <w:pPr>
        <w:rPr>
          <w:rFonts w:ascii="Calibri" w:hAnsi="Calibri"/>
          <w:sz w:val="22"/>
          <w:szCs w:val="22"/>
        </w:rPr>
      </w:pPr>
    </w:p>
    <w:p w14:paraId="2ABDF77D" w14:textId="1E086159" w:rsidR="00BD6A2E" w:rsidRPr="00BD6A2E" w:rsidRDefault="00BD6A2E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*The Engle lab is committed to diversity and inclusivity. Members of groups underrepresented in science are encouraged to apply. </w:t>
      </w:r>
    </w:p>
    <w:sectPr w:rsidR="00BD6A2E" w:rsidRPr="00BD6A2E" w:rsidSect="00F55A10">
      <w:footerReference w:type="even" r:id="rId9"/>
      <w:foot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6E6B0" w14:textId="77777777" w:rsidR="00533324" w:rsidRDefault="00533324" w:rsidP="00F63355">
      <w:r>
        <w:separator/>
      </w:r>
    </w:p>
  </w:endnote>
  <w:endnote w:type="continuationSeparator" w:id="0">
    <w:p w14:paraId="21E0660F" w14:textId="77777777" w:rsidR="00533324" w:rsidRDefault="00533324" w:rsidP="00F6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EE87" w14:textId="77777777" w:rsidR="003A18E1" w:rsidRDefault="003A18E1" w:rsidP="00B021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D60BC" w14:textId="77777777" w:rsidR="003A18E1" w:rsidRDefault="003A18E1" w:rsidP="00F633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691B" w14:textId="2416CC91" w:rsidR="003A18E1" w:rsidRPr="00DD23C4" w:rsidRDefault="003A18E1" w:rsidP="00DD23C4">
    <w:pPr>
      <w:pStyle w:val="Footer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930D" w14:textId="77777777" w:rsidR="00533324" w:rsidRDefault="00533324" w:rsidP="00F63355">
      <w:r>
        <w:separator/>
      </w:r>
    </w:p>
  </w:footnote>
  <w:footnote w:type="continuationSeparator" w:id="0">
    <w:p w14:paraId="5181E5AF" w14:textId="77777777" w:rsidR="00533324" w:rsidRDefault="00533324" w:rsidP="00F6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21F79"/>
    <w:multiLevelType w:val="hybridMultilevel"/>
    <w:tmpl w:val="3A9C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695E"/>
    <w:multiLevelType w:val="hybridMultilevel"/>
    <w:tmpl w:val="DE1E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19DC"/>
    <w:multiLevelType w:val="hybridMultilevel"/>
    <w:tmpl w:val="810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7250C"/>
    <w:multiLevelType w:val="hybridMultilevel"/>
    <w:tmpl w:val="DFC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3F"/>
    <w:rsid w:val="000144DF"/>
    <w:rsid w:val="00057F42"/>
    <w:rsid w:val="00066E12"/>
    <w:rsid w:val="000931DB"/>
    <w:rsid w:val="00126E6C"/>
    <w:rsid w:val="001E5733"/>
    <w:rsid w:val="002629C5"/>
    <w:rsid w:val="00270463"/>
    <w:rsid w:val="00280149"/>
    <w:rsid w:val="0028142E"/>
    <w:rsid w:val="00324240"/>
    <w:rsid w:val="00341D46"/>
    <w:rsid w:val="003823BF"/>
    <w:rsid w:val="003A18E1"/>
    <w:rsid w:val="003F3870"/>
    <w:rsid w:val="004C489C"/>
    <w:rsid w:val="00533324"/>
    <w:rsid w:val="00571F4A"/>
    <w:rsid w:val="005F0F43"/>
    <w:rsid w:val="006C347D"/>
    <w:rsid w:val="006D085E"/>
    <w:rsid w:val="007024F6"/>
    <w:rsid w:val="007504E1"/>
    <w:rsid w:val="00760E97"/>
    <w:rsid w:val="007A6E30"/>
    <w:rsid w:val="00833E91"/>
    <w:rsid w:val="00836C88"/>
    <w:rsid w:val="0085319E"/>
    <w:rsid w:val="008A6372"/>
    <w:rsid w:val="00901688"/>
    <w:rsid w:val="0093746D"/>
    <w:rsid w:val="00947B54"/>
    <w:rsid w:val="009D7DC0"/>
    <w:rsid w:val="00A0266C"/>
    <w:rsid w:val="00A15DBD"/>
    <w:rsid w:val="00A3117B"/>
    <w:rsid w:val="00A71D5D"/>
    <w:rsid w:val="00AA2F2E"/>
    <w:rsid w:val="00B02168"/>
    <w:rsid w:val="00B06B87"/>
    <w:rsid w:val="00B638FD"/>
    <w:rsid w:val="00B756EB"/>
    <w:rsid w:val="00BC7AD4"/>
    <w:rsid w:val="00BD6A2E"/>
    <w:rsid w:val="00C05338"/>
    <w:rsid w:val="00C645CB"/>
    <w:rsid w:val="00CA033F"/>
    <w:rsid w:val="00CA49DC"/>
    <w:rsid w:val="00CB5B57"/>
    <w:rsid w:val="00D0023A"/>
    <w:rsid w:val="00D018F1"/>
    <w:rsid w:val="00D07397"/>
    <w:rsid w:val="00D56E40"/>
    <w:rsid w:val="00D8113F"/>
    <w:rsid w:val="00DD23C4"/>
    <w:rsid w:val="00E47632"/>
    <w:rsid w:val="00E5206D"/>
    <w:rsid w:val="00E84227"/>
    <w:rsid w:val="00EF15C3"/>
    <w:rsid w:val="00F14CF7"/>
    <w:rsid w:val="00F36D89"/>
    <w:rsid w:val="00F40E46"/>
    <w:rsid w:val="00F514EC"/>
    <w:rsid w:val="00F55A10"/>
    <w:rsid w:val="00F63355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05F2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355"/>
  </w:style>
  <w:style w:type="character" w:styleId="PageNumber">
    <w:name w:val="page number"/>
    <w:basedOn w:val="DefaultParagraphFont"/>
    <w:uiPriority w:val="99"/>
    <w:semiHidden/>
    <w:unhideWhenUsed/>
    <w:rsid w:val="00F63355"/>
  </w:style>
  <w:style w:type="paragraph" w:styleId="Header">
    <w:name w:val="header"/>
    <w:basedOn w:val="Normal"/>
    <w:link w:val="HeaderChar"/>
    <w:uiPriority w:val="99"/>
    <w:unhideWhenUsed/>
    <w:rsid w:val="00F63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355"/>
  </w:style>
  <w:style w:type="paragraph" w:styleId="BalloonText">
    <w:name w:val="Balloon Text"/>
    <w:basedOn w:val="Normal"/>
    <w:link w:val="BalloonTextChar"/>
    <w:uiPriority w:val="99"/>
    <w:semiHidden/>
    <w:unhideWhenUsed/>
    <w:rsid w:val="00B02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E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E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E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E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E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18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7</cp:revision>
  <cp:lastPrinted>2016-10-10T23:12:00Z</cp:lastPrinted>
  <dcterms:created xsi:type="dcterms:W3CDTF">2020-04-08T15:27:00Z</dcterms:created>
  <dcterms:modified xsi:type="dcterms:W3CDTF">2020-07-01T00:35:00Z</dcterms:modified>
</cp:coreProperties>
</file>