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27" w:rsidRPr="00F34304" w:rsidRDefault="00CD2D27" w:rsidP="00CD2D27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074E8" w:rsidRPr="00F34304" w:rsidRDefault="005074E8" w:rsidP="005074E8">
      <w:pPr>
        <w:rPr>
          <w:rFonts w:ascii="Calibri" w:hAnsi="Calibri" w:cs="Calibri"/>
          <w:color w:val="000000"/>
          <w:sz w:val="22"/>
          <w:szCs w:val="22"/>
        </w:rPr>
      </w:pPr>
      <w:r w:rsidRPr="00F34304">
        <w:rPr>
          <w:rFonts w:ascii="Calibri" w:hAnsi="Calibri" w:cs="Calibri"/>
          <w:color w:val="000000"/>
          <w:sz w:val="22"/>
          <w:szCs w:val="22"/>
        </w:rPr>
        <w:t xml:space="preserve">It is our goal to make high quality behavioral health services available to all families at </w:t>
      </w:r>
      <w:r w:rsidR="00F34304" w:rsidRPr="00F34304">
        <w:rPr>
          <w:rFonts w:ascii="Calibri" w:hAnsi="Calibri" w:cs="Calibri"/>
          <w:color w:val="000000"/>
          <w:sz w:val="22"/>
          <w:szCs w:val="22"/>
        </w:rPr>
        <w:t xml:space="preserve">Chestnut Hill </w:t>
      </w:r>
      <w:r w:rsidRPr="00F34304">
        <w:rPr>
          <w:rFonts w:ascii="Calibri" w:hAnsi="Calibri" w:cs="Calibri"/>
          <w:color w:val="000000"/>
          <w:sz w:val="22"/>
          <w:szCs w:val="22"/>
        </w:rPr>
        <w:t>Pediatrics.  We welcome the opportunity to meet with you to determine whether our services may be a good fit for your child or family.   You always have the right to decide to seek help outside of our practice.</w:t>
      </w:r>
    </w:p>
    <w:p w:rsidR="005074E8" w:rsidRPr="00F34304" w:rsidRDefault="005074E8" w:rsidP="005074E8">
      <w:pPr>
        <w:rPr>
          <w:rFonts w:ascii="Calibri" w:hAnsi="Calibri" w:cs="Calibri"/>
          <w:b/>
          <w:sz w:val="22"/>
          <w:szCs w:val="22"/>
        </w:rPr>
      </w:pPr>
    </w:p>
    <w:p w:rsidR="005074E8" w:rsidRPr="00F34304" w:rsidRDefault="005074E8" w:rsidP="005074E8">
      <w:pPr>
        <w:rPr>
          <w:rFonts w:ascii="Calibri" w:hAnsi="Calibri" w:cs="Calibri"/>
          <w:b/>
          <w:sz w:val="22"/>
          <w:szCs w:val="22"/>
        </w:rPr>
      </w:pPr>
      <w:r w:rsidRPr="00F34304">
        <w:rPr>
          <w:rFonts w:ascii="Calibri" w:hAnsi="Calibri" w:cs="Calibri"/>
          <w:b/>
          <w:sz w:val="22"/>
          <w:szCs w:val="22"/>
        </w:rPr>
        <w:t>What services does the Behavioral Health Consultant provide?</w:t>
      </w:r>
    </w:p>
    <w:p w:rsidR="005074E8" w:rsidRPr="00F34304" w:rsidRDefault="005074E8" w:rsidP="005074E8">
      <w:pPr>
        <w:rPr>
          <w:rFonts w:ascii="Calibri" w:hAnsi="Calibri" w:cs="Calibri"/>
          <w:color w:val="000000"/>
          <w:sz w:val="22"/>
          <w:szCs w:val="22"/>
        </w:rPr>
      </w:pPr>
    </w:p>
    <w:p w:rsidR="005074E8" w:rsidRPr="00F34304" w:rsidRDefault="005074E8" w:rsidP="005074E8">
      <w:pPr>
        <w:rPr>
          <w:rFonts w:ascii="Calibri" w:hAnsi="Calibri" w:cs="Calibri"/>
          <w:sz w:val="22"/>
          <w:szCs w:val="22"/>
        </w:rPr>
      </w:pPr>
      <w:r w:rsidRPr="00F34304">
        <w:rPr>
          <w:rFonts w:ascii="Calibri" w:hAnsi="Calibri" w:cs="Calibri"/>
          <w:color w:val="000000"/>
          <w:sz w:val="22"/>
          <w:szCs w:val="22"/>
        </w:rPr>
        <w:t xml:space="preserve">We provide short-term individual and family support (approximately 6-8 sessions) with the focus on a specific mutually-agreed upon problem.  Alternatively, we may serve as a resource for brief consultations for emotional, behavioral, or academic concerns. </w:t>
      </w:r>
    </w:p>
    <w:p w:rsidR="005074E8" w:rsidRPr="00F34304" w:rsidRDefault="005074E8" w:rsidP="005074E8">
      <w:pPr>
        <w:rPr>
          <w:rFonts w:ascii="Calibri" w:hAnsi="Calibri" w:cs="Calibri"/>
          <w:sz w:val="22"/>
          <w:szCs w:val="22"/>
        </w:rPr>
      </w:pPr>
    </w:p>
    <w:p w:rsidR="00CD2D27" w:rsidRPr="00F34304" w:rsidRDefault="00CD2D27" w:rsidP="00CD2D27">
      <w:pPr>
        <w:rPr>
          <w:rFonts w:ascii="Calibri" w:hAnsi="Calibri" w:cs="Calibri"/>
          <w:b/>
          <w:sz w:val="22"/>
          <w:szCs w:val="22"/>
        </w:rPr>
      </w:pPr>
      <w:r w:rsidRPr="00F34304">
        <w:rPr>
          <w:rFonts w:ascii="Calibri" w:hAnsi="Calibri" w:cs="Calibri"/>
          <w:b/>
          <w:sz w:val="22"/>
          <w:szCs w:val="22"/>
        </w:rPr>
        <w:t>What to expect when you meet with your Behavioral Health Consultant?</w:t>
      </w:r>
    </w:p>
    <w:p w:rsidR="00CD2D27" w:rsidRPr="00F34304" w:rsidRDefault="00CD2D27" w:rsidP="00F34304">
      <w:pPr>
        <w:spacing w:after="100"/>
        <w:rPr>
          <w:rFonts w:ascii="Calibri" w:hAnsi="Calibri" w:cs="Calibri"/>
          <w:sz w:val="22"/>
          <w:szCs w:val="22"/>
        </w:rPr>
      </w:pPr>
      <w:r w:rsidRPr="00F34304">
        <w:rPr>
          <w:rFonts w:ascii="Calibri" w:hAnsi="Calibri" w:cs="Calibri"/>
          <w:sz w:val="22"/>
          <w:szCs w:val="22"/>
        </w:rPr>
        <w:t xml:space="preserve">Your first appointment is an initial assessment of you (patient’s 18 and older)/ your child’s behavioral health needs.   </w:t>
      </w:r>
      <w:r w:rsidR="00F34304" w:rsidRPr="00F34304">
        <w:rPr>
          <w:rFonts w:ascii="Calibri" w:hAnsi="Calibri" w:cs="Calibri"/>
          <w:sz w:val="22"/>
          <w:szCs w:val="22"/>
        </w:rPr>
        <w:t xml:space="preserve">The initial assessment helps to determine the appropriate level of support needed. Information </w:t>
      </w:r>
      <w:proofErr w:type="gramStart"/>
      <w:r w:rsidR="00F34304" w:rsidRPr="00F34304">
        <w:rPr>
          <w:rFonts w:ascii="Calibri" w:hAnsi="Calibri" w:cs="Calibri"/>
          <w:sz w:val="22"/>
          <w:szCs w:val="22"/>
        </w:rPr>
        <w:t>is obtained</w:t>
      </w:r>
      <w:proofErr w:type="gramEnd"/>
      <w:r w:rsidR="00F34304" w:rsidRPr="00F34304">
        <w:rPr>
          <w:rFonts w:ascii="Calibri" w:hAnsi="Calibri" w:cs="Calibri"/>
          <w:sz w:val="22"/>
          <w:szCs w:val="22"/>
        </w:rPr>
        <w:t xml:space="preserve"> through observation and </w:t>
      </w:r>
      <w:r w:rsidR="0021775E">
        <w:rPr>
          <w:rFonts w:ascii="Calibri" w:hAnsi="Calibri" w:cs="Calibri"/>
          <w:sz w:val="22"/>
          <w:szCs w:val="22"/>
        </w:rPr>
        <w:t>discussing</w:t>
      </w:r>
      <w:r w:rsidR="00F34304" w:rsidRPr="00F34304">
        <w:rPr>
          <w:rFonts w:ascii="Calibri" w:hAnsi="Calibri" w:cs="Calibri"/>
          <w:sz w:val="22"/>
          <w:szCs w:val="22"/>
        </w:rPr>
        <w:t xml:space="preserve"> the history of the presenting problem, how the current symptoms are interfering in a child’s functioning and any additional relevant social-emotional and developmental history.  At the end of this visit you may receive recommendations to schedule a follow-up visit with CHP’s Behavioral Health Consultant</w:t>
      </w:r>
      <w:r w:rsidR="00F34304">
        <w:rPr>
          <w:rFonts w:ascii="Calibri" w:hAnsi="Calibri" w:cs="Calibri"/>
          <w:sz w:val="22"/>
          <w:szCs w:val="22"/>
        </w:rPr>
        <w:t xml:space="preserve">, </w:t>
      </w:r>
      <w:r w:rsidR="00F34304" w:rsidRPr="00F34304">
        <w:rPr>
          <w:rFonts w:ascii="Calibri" w:hAnsi="Calibri" w:cs="Calibri"/>
          <w:sz w:val="22"/>
          <w:szCs w:val="22"/>
        </w:rPr>
        <w:t>referral information for an outpatient provider (i.e. outpatient therapist, parent/family support, neuropsy</w:t>
      </w:r>
      <w:r w:rsidR="0021775E">
        <w:rPr>
          <w:rFonts w:ascii="Calibri" w:hAnsi="Calibri" w:cs="Calibri"/>
          <w:sz w:val="22"/>
          <w:szCs w:val="22"/>
        </w:rPr>
        <w:t xml:space="preserve">chological testing, etc.), </w:t>
      </w:r>
      <w:r w:rsidR="00F34304" w:rsidRPr="00F34304">
        <w:rPr>
          <w:rFonts w:ascii="Calibri" w:hAnsi="Calibri" w:cs="Calibri"/>
          <w:sz w:val="22"/>
          <w:szCs w:val="22"/>
        </w:rPr>
        <w:t xml:space="preserve">or it may be determined </w:t>
      </w:r>
      <w:r w:rsidR="0021775E">
        <w:rPr>
          <w:rFonts w:ascii="Calibri" w:hAnsi="Calibri" w:cs="Calibri"/>
          <w:sz w:val="22"/>
          <w:szCs w:val="22"/>
        </w:rPr>
        <w:t xml:space="preserve">that </w:t>
      </w:r>
      <w:r w:rsidR="00F34304" w:rsidRPr="00F34304">
        <w:rPr>
          <w:rFonts w:ascii="Calibri" w:hAnsi="Calibri" w:cs="Calibri"/>
          <w:sz w:val="22"/>
          <w:szCs w:val="22"/>
        </w:rPr>
        <w:t xml:space="preserve">services are not necessary at this time. </w:t>
      </w:r>
    </w:p>
    <w:p w:rsidR="00CD2D27" w:rsidRPr="00F34304" w:rsidRDefault="00CD2D27" w:rsidP="00210412">
      <w:pPr>
        <w:pStyle w:val="ListParagraph"/>
        <w:numPr>
          <w:ilvl w:val="0"/>
          <w:numId w:val="44"/>
        </w:numPr>
        <w:spacing w:after="0"/>
        <w:rPr>
          <w:rFonts w:ascii="Calibri" w:hAnsi="Calibri" w:cs="Calibri"/>
        </w:rPr>
      </w:pPr>
      <w:proofErr w:type="spellStart"/>
      <w:r w:rsidRPr="00F34304">
        <w:rPr>
          <w:rFonts w:ascii="Calibri" w:hAnsi="Calibri" w:cs="Calibri"/>
        </w:rPr>
        <w:t>If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your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child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is</w:t>
      </w:r>
      <w:proofErr w:type="spellEnd"/>
      <w:r w:rsidRPr="00F34304">
        <w:rPr>
          <w:rFonts w:ascii="Calibri" w:hAnsi="Calibri" w:cs="Calibri"/>
        </w:rPr>
        <w:t xml:space="preserve"> 7 years old or younger, the </w:t>
      </w:r>
      <w:proofErr w:type="spellStart"/>
      <w:r w:rsidRPr="00F34304">
        <w:rPr>
          <w:rFonts w:ascii="Calibri" w:hAnsi="Calibri" w:cs="Calibri"/>
        </w:rPr>
        <w:t>first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appointment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is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="00D56419">
        <w:rPr>
          <w:rFonts w:ascii="Calibri" w:hAnsi="Calibri" w:cs="Calibri"/>
        </w:rPr>
        <w:t>for</w:t>
      </w:r>
      <w:proofErr w:type="spellEnd"/>
      <w:r w:rsidR="00D56419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pa</w:t>
      </w:r>
      <w:r w:rsidR="00D56419">
        <w:rPr>
          <w:rFonts w:ascii="Calibri" w:hAnsi="Calibri" w:cs="Calibri"/>
        </w:rPr>
        <w:t>rent</w:t>
      </w:r>
      <w:proofErr w:type="spellEnd"/>
      <w:r w:rsidR="00D56419">
        <w:rPr>
          <w:rFonts w:ascii="Calibri" w:hAnsi="Calibri" w:cs="Calibri"/>
        </w:rPr>
        <w:t>(s) /</w:t>
      </w:r>
      <w:proofErr w:type="spellStart"/>
      <w:r w:rsidR="00D56419">
        <w:rPr>
          <w:rFonts w:ascii="Calibri" w:hAnsi="Calibri" w:cs="Calibri"/>
        </w:rPr>
        <w:t>guardian</w:t>
      </w:r>
      <w:proofErr w:type="spellEnd"/>
      <w:r w:rsidR="00D56419">
        <w:rPr>
          <w:rFonts w:ascii="Calibri" w:hAnsi="Calibri" w:cs="Calibri"/>
        </w:rPr>
        <w:t xml:space="preserve">(s) </w:t>
      </w:r>
      <w:proofErr w:type="spellStart"/>
      <w:r w:rsidR="00D56419">
        <w:rPr>
          <w:rFonts w:ascii="Calibri" w:hAnsi="Calibri" w:cs="Calibri"/>
        </w:rPr>
        <w:t>only</w:t>
      </w:r>
      <w:proofErr w:type="spellEnd"/>
      <w:r w:rsidR="00D56419">
        <w:rPr>
          <w:rFonts w:ascii="Calibri" w:hAnsi="Calibri" w:cs="Calibri"/>
        </w:rPr>
        <w:t xml:space="preserve"> so </w:t>
      </w:r>
      <w:proofErr w:type="spellStart"/>
      <w:r w:rsidR="00D56419">
        <w:rPr>
          <w:rFonts w:ascii="Calibri" w:hAnsi="Calibri" w:cs="Calibri"/>
        </w:rPr>
        <w:t>that</w:t>
      </w:r>
      <w:proofErr w:type="spellEnd"/>
      <w:r w:rsidR="00D56419">
        <w:rPr>
          <w:rFonts w:ascii="Calibri" w:hAnsi="Calibri" w:cs="Calibri"/>
        </w:rPr>
        <w:t xml:space="preserve"> </w:t>
      </w:r>
      <w:proofErr w:type="spellStart"/>
      <w:proofErr w:type="gramStart"/>
      <w:r w:rsidR="00D56419">
        <w:rPr>
          <w:rFonts w:ascii="Calibri" w:hAnsi="Calibri" w:cs="Calibri"/>
        </w:rPr>
        <w:t>the</w:t>
      </w:r>
      <w:proofErr w:type="spellEnd"/>
      <w:r w:rsidR="00D56419">
        <w:rPr>
          <w:rFonts w:ascii="Calibri" w:hAnsi="Calibri" w:cs="Calibri"/>
        </w:rPr>
        <w:t xml:space="preserve">  </w:t>
      </w:r>
      <w:proofErr w:type="spellStart"/>
      <w:r w:rsidRPr="00F34304">
        <w:rPr>
          <w:rFonts w:ascii="Calibri" w:hAnsi="Calibri" w:cs="Calibri"/>
        </w:rPr>
        <w:t>parent</w:t>
      </w:r>
      <w:proofErr w:type="spellEnd"/>
      <w:proofErr w:type="gramEnd"/>
      <w:r w:rsidRPr="00F34304">
        <w:rPr>
          <w:rFonts w:ascii="Calibri" w:hAnsi="Calibri" w:cs="Calibri"/>
        </w:rPr>
        <w:t xml:space="preserve">/ </w:t>
      </w:r>
      <w:proofErr w:type="spellStart"/>
      <w:r w:rsidRPr="00F34304">
        <w:rPr>
          <w:rFonts w:ascii="Calibri" w:hAnsi="Calibri" w:cs="Calibri"/>
        </w:rPr>
        <w:t>guardian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="00D56419">
        <w:rPr>
          <w:rFonts w:ascii="Calibri" w:hAnsi="Calibri" w:cs="Calibri"/>
        </w:rPr>
        <w:t>will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have</w:t>
      </w:r>
      <w:proofErr w:type="spellEnd"/>
      <w:r w:rsidRPr="00F34304">
        <w:rPr>
          <w:rFonts w:ascii="Calibri" w:hAnsi="Calibri" w:cs="Calibri"/>
        </w:rPr>
        <w:t xml:space="preserve"> a </w:t>
      </w:r>
      <w:proofErr w:type="spellStart"/>
      <w:r w:rsidRPr="00F34304">
        <w:rPr>
          <w:rFonts w:ascii="Calibri" w:hAnsi="Calibri" w:cs="Calibri"/>
        </w:rPr>
        <w:t>private</w:t>
      </w:r>
      <w:proofErr w:type="spellEnd"/>
      <w:r w:rsidRPr="00F34304">
        <w:rPr>
          <w:rFonts w:ascii="Calibri" w:hAnsi="Calibri" w:cs="Calibri"/>
        </w:rPr>
        <w:t xml:space="preserve"> space to share th</w:t>
      </w:r>
      <w:r w:rsidR="00F34304" w:rsidRPr="00F34304">
        <w:rPr>
          <w:rFonts w:ascii="Calibri" w:hAnsi="Calibri" w:cs="Calibri"/>
        </w:rPr>
        <w:t xml:space="preserve">eir </w:t>
      </w:r>
      <w:proofErr w:type="spellStart"/>
      <w:r w:rsidR="00F34304" w:rsidRPr="00F34304">
        <w:rPr>
          <w:rFonts w:ascii="Calibri" w:hAnsi="Calibri" w:cs="Calibri"/>
        </w:rPr>
        <w:t>concerns</w:t>
      </w:r>
      <w:proofErr w:type="spellEnd"/>
      <w:r w:rsidR="00F34304" w:rsidRPr="00F34304">
        <w:rPr>
          <w:rFonts w:ascii="Calibri" w:hAnsi="Calibri" w:cs="Calibri"/>
        </w:rPr>
        <w:t xml:space="preserve"> </w:t>
      </w:r>
      <w:proofErr w:type="spellStart"/>
      <w:r w:rsidR="00F34304" w:rsidRPr="00F34304">
        <w:rPr>
          <w:rFonts w:ascii="Calibri" w:hAnsi="Calibri" w:cs="Calibri"/>
        </w:rPr>
        <w:t>about</w:t>
      </w:r>
      <w:proofErr w:type="spellEnd"/>
      <w:r w:rsidR="00F34304" w:rsidRPr="00F34304">
        <w:rPr>
          <w:rFonts w:ascii="Calibri" w:hAnsi="Calibri" w:cs="Calibri"/>
        </w:rPr>
        <w:t xml:space="preserve"> </w:t>
      </w:r>
      <w:proofErr w:type="spellStart"/>
      <w:r w:rsidR="00F34304" w:rsidRPr="00F34304">
        <w:rPr>
          <w:rFonts w:ascii="Calibri" w:hAnsi="Calibri" w:cs="Calibri"/>
        </w:rPr>
        <w:t>their</w:t>
      </w:r>
      <w:proofErr w:type="spellEnd"/>
      <w:r w:rsidR="00F34304" w:rsidRPr="00F34304">
        <w:rPr>
          <w:rFonts w:ascii="Calibri" w:hAnsi="Calibri" w:cs="Calibri"/>
        </w:rPr>
        <w:t xml:space="preserve"> </w:t>
      </w:r>
      <w:proofErr w:type="spellStart"/>
      <w:r w:rsidR="00F34304" w:rsidRPr="00F34304">
        <w:rPr>
          <w:rFonts w:ascii="Calibri" w:hAnsi="Calibri" w:cs="Calibri"/>
        </w:rPr>
        <w:t>child</w:t>
      </w:r>
      <w:proofErr w:type="spellEnd"/>
      <w:r w:rsidR="00D56419">
        <w:rPr>
          <w:rFonts w:ascii="Calibri" w:hAnsi="Calibri" w:cs="Calibri"/>
        </w:rPr>
        <w:t>.</w:t>
      </w:r>
    </w:p>
    <w:p w:rsidR="00CD2D27" w:rsidRPr="00F34304" w:rsidRDefault="00CD2D27" w:rsidP="00210412">
      <w:pPr>
        <w:pStyle w:val="ListParagraph"/>
        <w:numPr>
          <w:ilvl w:val="0"/>
          <w:numId w:val="44"/>
        </w:numPr>
        <w:spacing w:after="0"/>
        <w:rPr>
          <w:rFonts w:ascii="Calibri" w:hAnsi="Calibri" w:cs="Calibri"/>
        </w:rPr>
      </w:pPr>
      <w:proofErr w:type="spellStart"/>
      <w:r w:rsidRPr="00F34304">
        <w:rPr>
          <w:rFonts w:ascii="Calibri" w:hAnsi="Calibri" w:cs="Calibri"/>
        </w:rPr>
        <w:t>If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your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child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is</w:t>
      </w:r>
      <w:proofErr w:type="spellEnd"/>
      <w:r w:rsidRPr="00F34304">
        <w:rPr>
          <w:rFonts w:ascii="Calibri" w:hAnsi="Calibri" w:cs="Calibri"/>
        </w:rPr>
        <w:t xml:space="preserve"> 8 years old or older, the first appointment is often split between parent/guardian and child; this provides an opportunity to </w:t>
      </w:r>
      <w:proofErr w:type="spellStart"/>
      <w:r w:rsidRPr="00F34304">
        <w:rPr>
          <w:rFonts w:ascii="Calibri" w:hAnsi="Calibri" w:cs="Calibri"/>
        </w:rPr>
        <w:t>hear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from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each</w:t>
      </w:r>
      <w:proofErr w:type="spellEnd"/>
      <w:r w:rsidRPr="00F34304">
        <w:rPr>
          <w:rFonts w:ascii="Calibri" w:hAnsi="Calibri" w:cs="Calibri"/>
        </w:rPr>
        <w:t xml:space="preserve"> of </w:t>
      </w:r>
      <w:proofErr w:type="spellStart"/>
      <w:r w:rsidRPr="00F34304">
        <w:rPr>
          <w:rFonts w:ascii="Calibri" w:hAnsi="Calibri" w:cs="Calibri"/>
        </w:rPr>
        <w:t>you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="00F34304" w:rsidRPr="00F34304">
        <w:rPr>
          <w:rFonts w:ascii="Calibri" w:hAnsi="Calibri" w:cs="Calibri"/>
        </w:rPr>
        <w:t>about</w:t>
      </w:r>
      <w:proofErr w:type="spellEnd"/>
      <w:r w:rsidR="00D56419">
        <w:rPr>
          <w:rFonts w:ascii="Calibri" w:hAnsi="Calibri" w:cs="Calibri"/>
        </w:rPr>
        <w:t xml:space="preserve"> </w:t>
      </w:r>
      <w:proofErr w:type="spellStart"/>
      <w:r w:rsidR="00D56419">
        <w:rPr>
          <w:rFonts w:ascii="Calibri" w:hAnsi="Calibri" w:cs="Calibri"/>
        </w:rPr>
        <w:t>your</w:t>
      </w:r>
      <w:proofErr w:type="spellEnd"/>
      <w:r w:rsidR="00D56419">
        <w:rPr>
          <w:rFonts w:ascii="Calibri" w:hAnsi="Calibri" w:cs="Calibri"/>
        </w:rPr>
        <w:t xml:space="preserve"> </w:t>
      </w:r>
      <w:proofErr w:type="spellStart"/>
      <w:r w:rsidR="00D56419">
        <w:rPr>
          <w:rFonts w:ascii="Calibri" w:hAnsi="Calibri" w:cs="Calibri"/>
        </w:rPr>
        <w:t>concerns</w:t>
      </w:r>
      <w:proofErr w:type="spellEnd"/>
      <w:r w:rsidR="00D56419">
        <w:rPr>
          <w:rFonts w:ascii="Calibri" w:hAnsi="Calibri" w:cs="Calibri"/>
        </w:rPr>
        <w:t xml:space="preserve"> and </w:t>
      </w:r>
      <w:proofErr w:type="spellStart"/>
      <w:r w:rsidR="00D56419">
        <w:rPr>
          <w:rFonts w:ascii="Calibri" w:hAnsi="Calibri" w:cs="Calibri"/>
        </w:rPr>
        <w:t>goals</w:t>
      </w:r>
      <w:proofErr w:type="spellEnd"/>
      <w:r w:rsidR="00D56419">
        <w:rPr>
          <w:rFonts w:ascii="Calibri" w:hAnsi="Calibri" w:cs="Calibri"/>
        </w:rPr>
        <w:t>.</w:t>
      </w:r>
    </w:p>
    <w:p w:rsidR="00F34304" w:rsidRPr="00F34304" w:rsidRDefault="00D56419" w:rsidP="00F34304">
      <w:pPr>
        <w:pStyle w:val="ListParagraph"/>
        <w:numPr>
          <w:ilvl w:val="0"/>
          <w:numId w:val="44"/>
        </w:numPr>
        <w:spacing w:after="10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Patient</w:t>
      </w:r>
      <w:bookmarkStart w:id="0" w:name="_GoBack"/>
      <w:bookmarkEnd w:id="0"/>
      <w:r w:rsidR="00CD2D27" w:rsidRPr="00F34304">
        <w:rPr>
          <w:rFonts w:ascii="Calibri" w:hAnsi="Calibri" w:cs="Calibri"/>
        </w:rPr>
        <w:t>s</w:t>
      </w:r>
      <w:proofErr w:type="spellEnd"/>
      <w:r w:rsidR="00CD2D27" w:rsidRPr="00F34304">
        <w:rPr>
          <w:rFonts w:ascii="Calibri" w:hAnsi="Calibri" w:cs="Calibri"/>
        </w:rPr>
        <w:t xml:space="preserve"> 18 </w:t>
      </w:r>
      <w:proofErr w:type="spellStart"/>
      <w:r w:rsidR="00CD2D27" w:rsidRPr="00F34304">
        <w:rPr>
          <w:rFonts w:ascii="Calibri" w:hAnsi="Calibri" w:cs="Calibri"/>
        </w:rPr>
        <w:t>years</w:t>
      </w:r>
      <w:proofErr w:type="spellEnd"/>
      <w:r w:rsidR="00CD2D27" w:rsidRPr="00F34304">
        <w:rPr>
          <w:rFonts w:ascii="Calibri" w:hAnsi="Calibri" w:cs="Calibri"/>
        </w:rPr>
        <w:t xml:space="preserve"> </w:t>
      </w:r>
      <w:proofErr w:type="spellStart"/>
      <w:r w:rsidR="00CD2D27" w:rsidRPr="00F34304">
        <w:rPr>
          <w:rFonts w:ascii="Calibri" w:hAnsi="Calibri" w:cs="Calibri"/>
        </w:rPr>
        <w:t>or</w:t>
      </w:r>
      <w:proofErr w:type="spellEnd"/>
      <w:r w:rsidR="00CD2D27" w:rsidRPr="00F34304">
        <w:rPr>
          <w:rFonts w:ascii="Calibri" w:hAnsi="Calibri" w:cs="Calibri"/>
        </w:rPr>
        <w:t xml:space="preserve"> </w:t>
      </w:r>
      <w:proofErr w:type="spellStart"/>
      <w:r w:rsidR="00CD2D27" w:rsidRPr="00F34304">
        <w:rPr>
          <w:rFonts w:ascii="Calibri" w:hAnsi="Calibri" w:cs="Calibri"/>
        </w:rPr>
        <w:t>older</w:t>
      </w:r>
      <w:proofErr w:type="spellEnd"/>
      <w:r w:rsidR="00CD2D27" w:rsidRPr="00F34304">
        <w:rPr>
          <w:rFonts w:ascii="Calibri" w:hAnsi="Calibri" w:cs="Calibri"/>
        </w:rPr>
        <w:t xml:space="preserve"> do </w:t>
      </w:r>
      <w:proofErr w:type="spellStart"/>
      <w:r w:rsidR="00CD2D27" w:rsidRPr="00F34304">
        <w:rPr>
          <w:rFonts w:ascii="Calibri" w:hAnsi="Calibri" w:cs="Calibri"/>
        </w:rPr>
        <w:t>not</w:t>
      </w:r>
      <w:proofErr w:type="spellEnd"/>
      <w:r w:rsidR="00CD2D27" w:rsidRPr="00F34304">
        <w:rPr>
          <w:rFonts w:ascii="Calibri" w:hAnsi="Calibri" w:cs="Calibri"/>
        </w:rPr>
        <w:t xml:space="preserve"> </w:t>
      </w:r>
      <w:proofErr w:type="spellStart"/>
      <w:r w:rsidR="00CD2D27" w:rsidRPr="00F34304">
        <w:rPr>
          <w:rFonts w:ascii="Calibri" w:hAnsi="Calibri" w:cs="Calibri"/>
        </w:rPr>
        <w:t>need</w:t>
      </w:r>
      <w:proofErr w:type="spellEnd"/>
      <w:r w:rsidR="00CD2D27" w:rsidRPr="00F34304">
        <w:rPr>
          <w:rFonts w:ascii="Calibri" w:hAnsi="Calibri" w:cs="Calibri"/>
        </w:rPr>
        <w:t xml:space="preserve"> to </w:t>
      </w:r>
      <w:proofErr w:type="spellStart"/>
      <w:r w:rsidR="00CD2D27" w:rsidRPr="00F34304">
        <w:rPr>
          <w:rFonts w:ascii="Calibri" w:hAnsi="Calibri" w:cs="Calibri"/>
        </w:rPr>
        <w:t>have</w:t>
      </w:r>
      <w:proofErr w:type="spellEnd"/>
      <w:r w:rsidR="00CD2D27" w:rsidRPr="00F34304">
        <w:rPr>
          <w:rFonts w:ascii="Calibri" w:hAnsi="Calibri" w:cs="Calibri"/>
        </w:rPr>
        <w:t xml:space="preserve"> a </w:t>
      </w:r>
      <w:proofErr w:type="spellStart"/>
      <w:r w:rsidR="00CD2D27" w:rsidRPr="00F34304">
        <w:rPr>
          <w:rFonts w:ascii="Calibri" w:hAnsi="Calibri" w:cs="Calibri"/>
        </w:rPr>
        <w:t>parent</w:t>
      </w:r>
      <w:proofErr w:type="spellEnd"/>
      <w:r w:rsidR="00CD2D27" w:rsidRPr="00F34304">
        <w:rPr>
          <w:rFonts w:ascii="Calibri" w:hAnsi="Calibri" w:cs="Calibri"/>
        </w:rPr>
        <w:t xml:space="preserve">/ </w:t>
      </w:r>
      <w:proofErr w:type="spellStart"/>
      <w:r w:rsidR="00CD2D27" w:rsidRPr="00F34304">
        <w:rPr>
          <w:rFonts w:ascii="Calibri" w:hAnsi="Calibri" w:cs="Calibri"/>
        </w:rPr>
        <w:t>guardian</w:t>
      </w:r>
      <w:proofErr w:type="spellEnd"/>
      <w:r w:rsidR="00CD2D27" w:rsidRPr="00F34304">
        <w:rPr>
          <w:rFonts w:ascii="Calibri" w:hAnsi="Calibri" w:cs="Calibri"/>
        </w:rPr>
        <w:t xml:space="preserve"> </w:t>
      </w:r>
      <w:proofErr w:type="spellStart"/>
      <w:r w:rsidR="00CD2D27" w:rsidRPr="00F34304">
        <w:rPr>
          <w:rFonts w:ascii="Calibri" w:hAnsi="Calibri" w:cs="Calibri"/>
        </w:rPr>
        <w:t>present</w:t>
      </w:r>
      <w:proofErr w:type="spellEnd"/>
      <w:r w:rsidR="00CD2D27" w:rsidRPr="00F34304">
        <w:rPr>
          <w:rFonts w:ascii="Calibri" w:hAnsi="Calibri" w:cs="Calibri"/>
        </w:rPr>
        <w:t>.</w:t>
      </w:r>
      <w:r w:rsidR="001B244B" w:rsidRPr="00F34304">
        <w:rPr>
          <w:rFonts w:ascii="Calibri" w:hAnsi="Calibri" w:cs="Calibri"/>
          <w:b/>
        </w:rPr>
        <w:t xml:space="preserve"> </w:t>
      </w:r>
    </w:p>
    <w:p w:rsidR="00F34304" w:rsidRPr="00F34304" w:rsidRDefault="00F34304" w:rsidP="00F34304">
      <w:pPr>
        <w:spacing w:after="100"/>
        <w:rPr>
          <w:rFonts w:ascii="Calibri" w:hAnsi="Calibri" w:cs="Calibri"/>
          <w:sz w:val="22"/>
          <w:szCs w:val="22"/>
        </w:rPr>
      </w:pPr>
      <w:r w:rsidRPr="00F34304">
        <w:rPr>
          <w:rFonts w:ascii="Calibri" w:hAnsi="Calibri" w:cs="Calibri"/>
          <w:sz w:val="22"/>
          <w:szCs w:val="22"/>
        </w:rPr>
        <w:t>This first visit is usually between 45-60 minutes. Follow-up sessions are 30-45 minutes in length.</w:t>
      </w:r>
    </w:p>
    <w:p w:rsidR="00CD2D27" w:rsidRPr="00F34304" w:rsidRDefault="00CD2D27" w:rsidP="00CD2D27">
      <w:pPr>
        <w:rPr>
          <w:rFonts w:ascii="Calibri" w:hAnsi="Calibri" w:cs="Calibri"/>
          <w:b/>
          <w:sz w:val="22"/>
          <w:szCs w:val="22"/>
        </w:rPr>
      </w:pPr>
    </w:p>
    <w:p w:rsidR="00CD2D27" w:rsidRPr="00F34304" w:rsidRDefault="00CD2D27" w:rsidP="00CD2D27">
      <w:pPr>
        <w:rPr>
          <w:rFonts w:ascii="Calibri" w:hAnsi="Calibri" w:cs="Calibri"/>
          <w:b/>
          <w:sz w:val="22"/>
          <w:szCs w:val="22"/>
        </w:rPr>
      </w:pPr>
      <w:r w:rsidRPr="00F34304">
        <w:rPr>
          <w:rFonts w:ascii="Calibri" w:hAnsi="Calibri" w:cs="Calibri"/>
          <w:b/>
          <w:sz w:val="22"/>
          <w:szCs w:val="22"/>
        </w:rPr>
        <w:t xml:space="preserve">Will the Behavioral Health Consultant be in contact with my PCP? </w:t>
      </w:r>
    </w:p>
    <w:p w:rsidR="00CD2D27" w:rsidRPr="00F34304" w:rsidRDefault="00CD2D27" w:rsidP="00CD2D27">
      <w:pPr>
        <w:rPr>
          <w:rFonts w:ascii="Calibri" w:hAnsi="Calibri" w:cs="Calibri"/>
          <w:sz w:val="22"/>
          <w:szCs w:val="22"/>
        </w:rPr>
      </w:pPr>
      <w:r w:rsidRPr="00F34304">
        <w:rPr>
          <w:rFonts w:ascii="Calibri" w:hAnsi="Calibri" w:cs="Calibri"/>
          <w:sz w:val="22"/>
          <w:szCs w:val="22"/>
        </w:rPr>
        <w:t xml:space="preserve">CHP’s Behavioral Health Consultant is a member of your PCP’s team. In order to ensure quality care, the Behavioral Health Consultant will be communicating </w:t>
      </w:r>
      <w:r w:rsidR="001B244B" w:rsidRPr="00F34304">
        <w:rPr>
          <w:rFonts w:ascii="Calibri" w:hAnsi="Calibri" w:cs="Calibri"/>
          <w:sz w:val="22"/>
          <w:szCs w:val="22"/>
        </w:rPr>
        <w:t xml:space="preserve">with your PCP about </w:t>
      </w:r>
      <w:r w:rsidRPr="00F34304">
        <w:rPr>
          <w:rFonts w:ascii="Calibri" w:hAnsi="Calibri" w:cs="Calibri"/>
          <w:sz w:val="22"/>
          <w:szCs w:val="22"/>
        </w:rPr>
        <w:t>your behavioral health needs, concerns, progress</w:t>
      </w:r>
      <w:r w:rsidR="00F34304">
        <w:rPr>
          <w:rFonts w:ascii="Calibri" w:hAnsi="Calibri" w:cs="Calibri"/>
          <w:sz w:val="22"/>
          <w:szCs w:val="22"/>
        </w:rPr>
        <w:t>,</w:t>
      </w:r>
      <w:r w:rsidRPr="00F34304">
        <w:rPr>
          <w:rFonts w:ascii="Calibri" w:hAnsi="Calibri" w:cs="Calibri"/>
          <w:sz w:val="22"/>
          <w:szCs w:val="22"/>
        </w:rPr>
        <w:t xml:space="preserve"> </w:t>
      </w:r>
      <w:r w:rsidR="001B244B" w:rsidRPr="00F34304">
        <w:rPr>
          <w:rFonts w:ascii="Calibri" w:hAnsi="Calibri" w:cs="Calibri"/>
          <w:sz w:val="22"/>
          <w:szCs w:val="22"/>
        </w:rPr>
        <w:t xml:space="preserve">and </w:t>
      </w:r>
      <w:r w:rsidRPr="00F34304">
        <w:rPr>
          <w:rFonts w:ascii="Calibri" w:hAnsi="Calibri" w:cs="Calibri"/>
          <w:sz w:val="22"/>
          <w:szCs w:val="22"/>
        </w:rPr>
        <w:t xml:space="preserve">treatment recommendations.  </w:t>
      </w:r>
    </w:p>
    <w:p w:rsidR="001B244B" w:rsidRPr="00F34304" w:rsidRDefault="001B244B" w:rsidP="00CD2D27">
      <w:pPr>
        <w:rPr>
          <w:rFonts w:ascii="Calibri" w:hAnsi="Calibri" w:cs="Calibri"/>
          <w:sz w:val="22"/>
          <w:szCs w:val="22"/>
        </w:rPr>
      </w:pPr>
    </w:p>
    <w:p w:rsidR="00CD2D27" w:rsidRPr="00F34304" w:rsidRDefault="00CD2D27" w:rsidP="00CD2D27">
      <w:pPr>
        <w:rPr>
          <w:rFonts w:ascii="Calibri" w:hAnsi="Calibri" w:cs="Calibri"/>
          <w:b/>
          <w:sz w:val="22"/>
          <w:szCs w:val="22"/>
        </w:rPr>
      </w:pPr>
      <w:r w:rsidRPr="00F34304">
        <w:rPr>
          <w:rFonts w:ascii="Calibri" w:hAnsi="Calibri" w:cs="Calibri"/>
          <w:b/>
          <w:sz w:val="22"/>
          <w:szCs w:val="22"/>
        </w:rPr>
        <w:t xml:space="preserve">What is the Behavioral Health Consultant unable to do? </w:t>
      </w:r>
    </w:p>
    <w:p w:rsidR="001B244B" w:rsidRPr="00F34304" w:rsidRDefault="00CD2D27" w:rsidP="00CD2D27">
      <w:pPr>
        <w:pStyle w:val="ListParagraph"/>
        <w:numPr>
          <w:ilvl w:val="0"/>
          <w:numId w:val="46"/>
        </w:numPr>
        <w:rPr>
          <w:rFonts w:ascii="Calibri" w:hAnsi="Calibri" w:cs="Calibri"/>
        </w:rPr>
      </w:pPr>
      <w:r w:rsidRPr="00F34304">
        <w:rPr>
          <w:rFonts w:ascii="Calibri" w:hAnsi="Calibri" w:cs="Calibri"/>
        </w:rPr>
        <w:t xml:space="preserve">CHP’s Behavioral Health Consultant is unable to provide emergency psychiatric services. </w:t>
      </w:r>
      <w:proofErr w:type="spellStart"/>
      <w:r w:rsidRPr="00F34304">
        <w:rPr>
          <w:rFonts w:ascii="Calibri" w:hAnsi="Calibri" w:cs="Calibri"/>
        </w:rPr>
        <w:t>If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you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or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your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child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is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="00F34304">
        <w:rPr>
          <w:rFonts w:ascii="Calibri" w:hAnsi="Calibri" w:cs="Calibri"/>
        </w:rPr>
        <w:t>having</w:t>
      </w:r>
      <w:proofErr w:type="spellEnd"/>
      <w:r w:rsidRPr="00F34304">
        <w:rPr>
          <w:rFonts w:ascii="Calibri" w:hAnsi="Calibri" w:cs="Calibri"/>
        </w:rPr>
        <w:t xml:space="preserve"> a </w:t>
      </w:r>
      <w:proofErr w:type="spellStart"/>
      <w:r w:rsidRPr="00F34304">
        <w:rPr>
          <w:rFonts w:ascii="Calibri" w:hAnsi="Calibri" w:cs="Calibri"/>
        </w:rPr>
        <w:t>psychiatric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emergency</w:t>
      </w:r>
      <w:proofErr w:type="spellEnd"/>
      <w:r w:rsidRPr="00F34304">
        <w:rPr>
          <w:rFonts w:ascii="Calibri" w:hAnsi="Calibri" w:cs="Calibri"/>
        </w:rPr>
        <w:t xml:space="preserve">, </w:t>
      </w:r>
      <w:proofErr w:type="spellStart"/>
      <w:r w:rsidRPr="00F34304">
        <w:rPr>
          <w:rFonts w:ascii="Calibri" w:hAnsi="Calibri" w:cs="Calibri"/>
        </w:rPr>
        <w:t>please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call</w:t>
      </w:r>
      <w:proofErr w:type="spellEnd"/>
      <w:r w:rsidRPr="00F34304">
        <w:rPr>
          <w:rFonts w:ascii="Calibri" w:hAnsi="Calibri" w:cs="Calibri"/>
        </w:rPr>
        <w:t xml:space="preserve"> 911 or visit your nearest emergency department. </w:t>
      </w:r>
    </w:p>
    <w:p w:rsidR="00F34304" w:rsidRPr="00F34304" w:rsidRDefault="00F34304" w:rsidP="00F34304">
      <w:pPr>
        <w:pStyle w:val="ListParagraph"/>
        <w:numPr>
          <w:ilvl w:val="0"/>
          <w:numId w:val="46"/>
        </w:numPr>
        <w:rPr>
          <w:rFonts w:ascii="Calibri" w:hAnsi="Calibri" w:cs="Calibri"/>
        </w:rPr>
      </w:pPr>
      <w:proofErr w:type="spellStart"/>
      <w:r w:rsidRPr="00F34304">
        <w:rPr>
          <w:rFonts w:ascii="Calibri" w:hAnsi="Calibri" w:cs="Calibri"/>
          <w:color w:val="000000"/>
        </w:rPr>
        <w:t>Unfortunately</w:t>
      </w:r>
      <w:proofErr w:type="spellEnd"/>
      <w:r w:rsidRPr="00F34304">
        <w:rPr>
          <w:rFonts w:ascii="Calibri" w:hAnsi="Calibri" w:cs="Calibri"/>
          <w:color w:val="000000"/>
        </w:rPr>
        <w:t xml:space="preserve">, </w:t>
      </w:r>
      <w:proofErr w:type="spellStart"/>
      <w:r w:rsidRPr="00F34304">
        <w:rPr>
          <w:rFonts w:ascii="Calibri" w:hAnsi="Calibri" w:cs="Calibri"/>
          <w:color w:val="000000"/>
        </w:rPr>
        <w:t>w</w:t>
      </w:r>
      <w:r w:rsidRPr="00F34304">
        <w:rPr>
          <w:rFonts w:ascii="Calibri" w:eastAsia="Times New Roman" w:hAnsi="Calibri" w:cs="Calibri"/>
          <w:color w:val="000000"/>
        </w:rPr>
        <w:t>e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are </w:t>
      </w:r>
      <w:proofErr w:type="spellStart"/>
      <w:r w:rsidRPr="00F34304">
        <w:rPr>
          <w:rFonts w:ascii="Calibri" w:eastAsia="Times New Roman" w:hAnsi="Calibri" w:cs="Calibri"/>
          <w:color w:val="000000"/>
        </w:rPr>
        <w:t>unable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 w:rsidRPr="00F34304">
        <w:rPr>
          <w:rFonts w:ascii="Calibri" w:eastAsia="Times New Roman" w:hAnsi="Calibri" w:cs="Calibri"/>
          <w:color w:val="000000"/>
        </w:rPr>
        <w:t>see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34304">
        <w:rPr>
          <w:rFonts w:ascii="Calibri" w:eastAsia="Times New Roman" w:hAnsi="Calibri" w:cs="Calibri"/>
          <w:color w:val="000000"/>
        </w:rPr>
        <w:t>patients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34304">
        <w:rPr>
          <w:rFonts w:ascii="Calibri" w:eastAsia="Times New Roman" w:hAnsi="Calibri" w:cs="Calibri"/>
          <w:color w:val="000000"/>
        </w:rPr>
        <w:t>for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34304">
        <w:rPr>
          <w:rFonts w:ascii="Calibri" w:eastAsia="Times New Roman" w:hAnsi="Calibri" w:cs="Calibri"/>
          <w:color w:val="000000"/>
        </w:rPr>
        <w:t>long-term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34304">
        <w:rPr>
          <w:rFonts w:ascii="Calibri" w:eastAsia="Times New Roman" w:hAnsi="Calibri" w:cs="Calibri"/>
          <w:color w:val="000000"/>
        </w:rPr>
        <w:t>therapy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.  </w:t>
      </w:r>
      <w:proofErr w:type="spellStart"/>
      <w:r w:rsidRPr="00F34304">
        <w:rPr>
          <w:rFonts w:ascii="Calibri" w:eastAsia="Times New Roman" w:hAnsi="Calibri" w:cs="Calibri"/>
          <w:color w:val="000000"/>
        </w:rPr>
        <w:t>Patients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34304">
        <w:rPr>
          <w:rFonts w:ascii="Calibri" w:eastAsia="Times New Roman" w:hAnsi="Calibri" w:cs="Calibri"/>
          <w:color w:val="000000"/>
        </w:rPr>
        <w:t>with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34304">
        <w:rPr>
          <w:rFonts w:ascii="Calibri" w:eastAsia="Times New Roman" w:hAnsi="Calibri" w:cs="Calibri"/>
          <w:color w:val="000000"/>
        </w:rPr>
        <w:t>complex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socio-</w:t>
      </w:r>
      <w:proofErr w:type="spellStart"/>
      <w:r w:rsidRPr="00F34304">
        <w:rPr>
          <w:rFonts w:ascii="Calibri" w:eastAsia="Times New Roman" w:hAnsi="Calibri" w:cs="Calibri"/>
          <w:color w:val="000000"/>
        </w:rPr>
        <w:t>emotional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34304">
        <w:rPr>
          <w:rFonts w:ascii="Calibri" w:eastAsia="Times New Roman" w:hAnsi="Calibri" w:cs="Calibri"/>
          <w:color w:val="000000"/>
        </w:rPr>
        <w:t>needs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34304">
        <w:rPr>
          <w:rFonts w:ascii="Calibri" w:eastAsia="Times New Roman" w:hAnsi="Calibri" w:cs="Calibri"/>
          <w:color w:val="000000"/>
        </w:rPr>
        <w:t>or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34304">
        <w:rPr>
          <w:rFonts w:ascii="Calibri" w:eastAsia="Times New Roman" w:hAnsi="Calibri" w:cs="Calibri"/>
          <w:color w:val="000000"/>
        </w:rPr>
        <w:t>persistent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active safety </w:t>
      </w:r>
      <w:proofErr w:type="spellStart"/>
      <w:r w:rsidRPr="00F34304">
        <w:rPr>
          <w:rFonts w:ascii="Calibri" w:eastAsia="Times New Roman" w:hAnsi="Calibri" w:cs="Calibri"/>
          <w:color w:val="000000"/>
        </w:rPr>
        <w:t>concerns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are </w:t>
      </w:r>
      <w:proofErr w:type="spellStart"/>
      <w:r w:rsidRPr="00F34304">
        <w:rPr>
          <w:rFonts w:ascii="Calibri" w:eastAsia="Times New Roman" w:hAnsi="Calibri" w:cs="Calibri"/>
          <w:color w:val="000000"/>
        </w:rPr>
        <w:t>typically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34304">
        <w:rPr>
          <w:rFonts w:ascii="Calibri" w:eastAsia="Times New Roman" w:hAnsi="Calibri" w:cs="Calibri"/>
          <w:color w:val="000000"/>
        </w:rPr>
        <w:t>better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34304">
        <w:rPr>
          <w:rFonts w:ascii="Calibri" w:eastAsia="Times New Roman" w:hAnsi="Calibri" w:cs="Calibri"/>
          <w:color w:val="000000"/>
        </w:rPr>
        <w:t>served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34304">
        <w:rPr>
          <w:rFonts w:ascii="Calibri" w:eastAsia="Times New Roman" w:hAnsi="Calibri" w:cs="Calibri"/>
          <w:color w:val="000000"/>
        </w:rPr>
        <w:t>by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34304">
        <w:rPr>
          <w:rFonts w:ascii="Calibri" w:eastAsia="Times New Roman" w:hAnsi="Calibri" w:cs="Calibri"/>
          <w:color w:val="000000"/>
        </w:rPr>
        <w:t>behavioral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34304">
        <w:rPr>
          <w:rFonts w:ascii="Calibri" w:eastAsia="Times New Roman" w:hAnsi="Calibri" w:cs="Calibri"/>
          <w:color w:val="000000"/>
        </w:rPr>
        <w:t>health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34304">
        <w:rPr>
          <w:rFonts w:ascii="Calibri" w:eastAsia="Times New Roman" w:hAnsi="Calibri" w:cs="Calibri"/>
          <w:color w:val="000000"/>
        </w:rPr>
        <w:t>services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in </w:t>
      </w:r>
      <w:proofErr w:type="spellStart"/>
      <w:r w:rsidRPr="00F34304">
        <w:rPr>
          <w:rFonts w:ascii="Calibri" w:eastAsia="Times New Roman" w:hAnsi="Calibri" w:cs="Calibri"/>
          <w:color w:val="000000"/>
        </w:rPr>
        <w:t>the</w:t>
      </w:r>
      <w:proofErr w:type="spellEnd"/>
      <w:r w:rsidRPr="00F3430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34304">
        <w:rPr>
          <w:rFonts w:ascii="Calibri" w:eastAsia="Times New Roman" w:hAnsi="Calibri" w:cs="Calibri"/>
          <w:color w:val="000000"/>
        </w:rPr>
        <w:t>community</w:t>
      </w:r>
      <w:proofErr w:type="spellEnd"/>
      <w:r w:rsidRPr="00F34304">
        <w:rPr>
          <w:rFonts w:ascii="Calibri" w:eastAsia="Times New Roman" w:hAnsi="Calibri" w:cs="Calibri"/>
          <w:color w:val="000000"/>
        </w:rPr>
        <w:t>. </w:t>
      </w:r>
      <w:proofErr w:type="spellStart"/>
      <w:r w:rsidRPr="00F34304">
        <w:rPr>
          <w:rFonts w:ascii="Calibri" w:hAnsi="Calibri" w:cs="Calibri"/>
        </w:rPr>
        <w:t>If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it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is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determined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that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longer-term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outpatient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support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would</w:t>
      </w:r>
      <w:proofErr w:type="spellEnd"/>
      <w:r w:rsidRPr="00F34304">
        <w:rPr>
          <w:rFonts w:ascii="Calibri" w:hAnsi="Calibri" w:cs="Calibri"/>
        </w:rPr>
        <w:t xml:space="preserve"> be beneficial, </w:t>
      </w:r>
      <w:proofErr w:type="spellStart"/>
      <w:r w:rsidRPr="00F34304">
        <w:rPr>
          <w:rFonts w:ascii="Calibri" w:hAnsi="Calibri" w:cs="Calibri"/>
        </w:rPr>
        <w:t>you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will</w:t>
      </w:r>
      <w:proofErr w:type="spellEnd"/>
      <w:r w:rsidRPr="00F34304">
        <w:rPr>
          <w:rFonts w:ascii="Calibri" w:hAnsi="Calibri" w:cs="Calibri"/>
        </w:rPr>
        <w:t xml:space="preserve"> be </w:t>
      </w:r>
      <w:proofErr w:type="spellStart"/>
      <w:r w:rsidRPr="00F34304">
        <w:rPr>
          <w:rFonts w:ascii="Calibri" w:hAnsi="Calibri" w:cs="Calibri"/>
        </w:rPr>
        <w:t>provided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with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resources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for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you</w:t>
      </w:r>
      <w:proofErr w:type="spellEnd"/>
      <w:r w:rsidRPr="00F34304">
        <w:rPr>
          <w:rFonts w:ascii="Calibri" w:hAnsi="Calibri" w:cs="Calibri"/>
        </w:rPr>
        <w:t xml:space="preserve"> to </w:t>
      </w:r>
      <w:proofErr w:type="spellStart"/>
      <w:r w:rsidRPr="00F34304">
        <w:rPr>
          <w:rFonts w:ascii="Calibri" w:hAnsi="Calibri" w:cs="Calibri"/>
        </w:rPr>
        <w:t>call</w:t>
      </w:r>
      <w:proofErr w:type="spellEnd"/>
      <w:r w:rsidRPr="00F34304">
        <w:rPr>
          <w:rFonts w:ascii="Calibri" w:hAnsi="Calibri" w:cs="Calibri"/>
        </w:rPr>
        <w:t xml:space="preserve">. </w:t>
      </w:r>
      <w:proofErr w:type="spellStart"/>
      <w:r w:rsidRPr="00F34304">
        <w:rPr>
          <w:rFonts w:ascii="Calibri" w:hAnsi="Calibri" w:cs="Calibri"/>
        </w:rPr>
        <w:t>The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team</w:t>
      </w:r>
      <w:proofErr w:type="spellEnd"/>
      <w:r w:rsidRPr="00F34304">
        <w:rPr>
          <w:rFonts w:ascii="Calibri" w:hAnsi="Calibri" w:cs="Calibri"/>
        </w:rPr>
        <w:t xml:space="preserve"> at CHP </w:t>
      </w:r>
      <w:proofErr w:type="spellStart"/>
      <w:r w:rsidRPr="00F34304">
        <w:rPr>
          <w:rFonts w:ascii="Calibri" w:hAnsi="Calibri" w:cs="Calibri"/>
        </w:rPr>
        <w:t>is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available</w:t>
      </w:r>
      <w:proofErr w:type="spellEnd"/>
      <w:r w:rsidRPr="00F34304">
        <w:rPr>
          <w:rFonts w:ascii="Calibri" w:hAnsi="Calibri" w:cs="Calibri"/>
        </w:rPr>
        <w:t xml:space="preserve"> to </w:t>
      </w:r>
      <w:proofErr w:type="spellStart"/>
      <w:r w:rsidRPr="00F34304">
        <w:rPr>
          <w:rFonts w:ascii="Calibri" w:hAnsi="Calibri" w:cs="Calibri"/>
        </w:rPr>
        <w:t>support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you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along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the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way</w:t>
      </w:r>
      <w:proofErr w:type="spellEnd"/>
      <w:r w:rsidRPr="00F34304">
        <w:rPr>
          <w:rFonts w:ascii="Calibri" w:hAnsi="Calibri" w:cs="Calibri"/>
        </w:rPr>
        <w:t xml:space="preserve"> of </w:t>
      </w:r>
      <w:proofErr w:type="spellStart"/>
      <w:r w:rsidRPr="00F34304">
        <w:rPr>
          <w:rFonts w:ascii="Calibri" w:hAnsi="Calibri" w:cs="Calibri"/>
        </w:rPr>
        <w:t>securing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these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resources</w:t>
      </w:r>
      <w:proofErr w:type="spellEnd"/>
      <w:r w:rsidRPr="00F34304">
        <w:rPr>
          <w:rFonts w:ascii="Calibri" w:hAnsi="Calibri" w:cs="Calibri"/>
        </w:rPr>
        <w:t xml:space="preserve"> (re: </w:t>
      </w:r>
      <w:proofErr w:type="spellStart"/>
      <w:r w:rsidRPr="00F34304">
        <w:rPr>
          <w:rFonts w:ascii="Calibri" w:hAnsi="Calibri" w:cs="Calibri"/>
        </w:rPr>
        <w:t>following</w:t>
      </w:r>
      <w:proofErr w:type="spellEnd"/>
      <w:r w:rsidRPr="00F34304">
        <w:rPr>
          <w:rFonts w:ascii="Calibri" w:hAnsi="Calibri" w:cs="Calibri"/>
        </w:rPr>
        <w:t xml:space="preserve">-up </w:t>
      </w:r>
      <w:proofErr w:type="spellStart"/>
      <w:r w:rsidRPr="00F34304">
        <w:rPr>
          <w:rFonts w:ascii="Calibri" w:hAnsi="Calibri" w:cs="Calibri"/>
        </w:rPr>
        <w:t>on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the</w:t>
      </w:r>
      <w:proofErr w:type="spellEnd"/>
      <w:r w:rsidRPr="00F34304">
        <w:rPr>
          <w:rFonts w:ascii="Calibri" w:hAnsi="Calibri" w:cs="Calibri"/>
        </w:rPr>
        <w:t xml:space="preserve"> status of </w:t>
      </w:r>
      <w:proofErr w:type="spellStart"/>
      <w:r w:rsidRPr="00F34304">
        <w:rPr>
          <w:rFonts w:ascii="Calibri" w:hAnsi="Calibri" w:cs="Calibri"/>
        </w:rPr>
        <w:t>referrals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with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patient</w:t>
      </w:r>
      <w:proofErr w:type="spellEnd"/>
      <w:r w:rsidRPr="00F34304">
        <w:rPr>
          <w:rFonts w:ascii="Calibri" w:hAnsi="Calibri" w:cs="Calibri"/>
        </w:rPr>
        <w:t>/</w:t>
      </w:r>
      <w:proofErr w:type="spellStart"/>
      <w:r w:rsidRPr="00F34304">
        <w:rPr>
          <w:rFonts w:ascii="Calibri" w:hAnsi="Calibri" w:cs="Calibri"/>
        </w:rPr>
        <w:t>parent</w:t>
      </w:r>
      <w:proofErr w:type="spellEnd"/>
      <w:r w:rsidRPr="00F34304">
        <w:rPr>
          <w:rFonts w:ascii="Calibri" w:hAnsi="Calibri" w:cs="Calibri"/>
        </w:rPr>
        <w:t xml:space="preserve">/ </w:t>
      </w:r>
      <w:proofErr w:type="spellStart"/>
      <w:r w:rsidRPr="00F34304">
        <w:rPr>
          <w:rFonts w:ascii="Calibri" w:hAnsi="Calibri" w:cs="Calibri"/>
        </w:rPr>
        <w:t>guardian</w:t>
      </w:r>
      <w:proofErr w:type="spellEnd"/>
      <w:r w:rsidRPr="00F34304">
        <w:rPr>
          <w:rFonts w:ascii="Calibri" w:hAnsi="Calibri" w:cs="Calibri"/>
        </w:rPr>
        <w:t xml:space="preserve">, </w:t>
      </w:r>
      <w:proofErr w:type="spellStart"/>
      <w:r w:rsidRPr="00F34304">
        <w:rPr>
          <w:rFonts w:ascii="Calibri" w:hAnsi="Calibri" w:cs="Calibri"/>
        </w:rPr>
        <w:t>providing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additional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resources</w:t>
      </w:r>
      <w:proofErr w:type="spellEnd"/>
      <w:r w:rsidRPr="00F34304">
        <w:rPr>
          <w:rFonts w:ascii="Calibri" w:hAnsi="Calibri" w:cs="Calibri"/>
        </w:rPr>
        <w:t xml:space="preserve">, </w:t>
      </w:r>
      <w:proofErr w:type="spellStart"/>
      <w:r w:rsidRPr="00F34304">
        <w:rPr>
          <w:rFonts w:ascii="Calibri" w:hAnsi="Calibri" w:cs="Calibri"/>
        </w:rPr>
        <w:t>etc</w:t>
      </w:r>
      <w:proofErr w:type="spellEnd"/>
      <w:r w:rsidRPr="00F34304">
        <w:rPr>
          <w:rFonts w:ascii="Calibri" w:hAnsi="Calibri" w:cs="Calibri"/>
        </w:rPr>
        <w:t>).</w:t>
      </w:r>
    </w:p>
    <w:p w:rsidR="00CD2D27" w:rsidRPr="00F34304" w:rsidRDefault="00CD2D27" w:rsidP="00F34304">
      <w:pPr>
        <w:pStyle w:val="ListParagraph"/>
        <w:numPr>
          <w:ilvl w:val="0"/>
          <w:numId w:val="46"/>
        </w:numPr>
        <w:rPr>
          <w:rFonts w:ascii="Calibri" w:hAnsi="Calibri" w:cs="Calibri"/>
        </w:rPr>
      </w:pPr>
      <w:proofErr w:type="spellStart"/>
      <w:r w:rsidRPr="00F34304">
        <w:rPr>
          <w:rFonts w:ascii="Calibri" w:hAnsi="Calibri" w:cs="Calibri"/>
        </w:rPr>
        <w:t>CHP’s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Behavioral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Health</w:t>
      </w:r>
      <w:proofErr w:type="spellEnd"/>
      <w:r w:rsidRPr="00F34304">
        <w:rPr>
          <w:rFonts w:ascii="Calibri" w:hAnsi="Calibri" w:cs="Calibri"/>
        </w:rPr>
        <w:t xml:space="preserve"> </w:t>
      </w:r>
      <w:proofErr w:type="spellStart"/>
      <w:r w:rsidRPr="00F34304">
        <w:rPr>
          <w:rFonts w:ascii="Calibri" w:hAnsi="Calibri" w:cs="Calibri"/>
        </w:rPr>
        <w:t>Consultant</w:t>
      </w:r>
      <w:proofErr w:type="spellEnd"/>
      <w:r w:rsidRPr="00F34304">
        <w:rPr>
          <w:rFonts w:ascii="Calibri" w:hAnsi="Calibri" w:cs="Calibri"/>
        </w:rPr>
        <w:t xml:space="preserve"> is often unable to provide same day appointments.  </w:t>
      </w:r>
    </w:p>
    <w:sectPr w:rsidR="00CD2D27" w:rsidRPr="00F34304" w:rsidSect="00F3430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6F" w:rsidRDefault="0044736F">
      <w:r>
        <w:separator/>
      </w:r>
    </w:p>
  </w:endnote>
  <w:endnote w:type="continuationSeparator" w:id="0">
    <w:p w:rsidR="0044736F" w:rsidRDefault="0044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6E" w:rsidRDefault="002919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14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146E" w:rsidRDefault="000C1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6E" w:rsidRPr="003F3505" w:rsidRDefault="000C146E" w:rsidP="00DA33ED">
    <w:pPr>
      <w:spacing w:after="60"/>
      <w:jc w:val="center"/>
      <w:rPr>
        <w:rFonts w:ascii="Century Gothic" w:hAnsi="Century Gothic"/>
        <w:sz w:val="18"/>
        <w:szCs w:val="16"/>
      </w:rPr>
    </w:pPr>
    <w:r w:rsidRPr="003F3505">
      <w:rPr>
        <w:rFonts w:ascii="Century Gothic" w:hAnsi="Century Gothic"/>
        <w:sz w:val="18"/>
        <w:szCs w:val="16"/>
      </w:rPr>
      <w:t>25 Boylston Street, Suite 112, Chestnut Hill, MA 02467</w:t>
    </w:r>
  </w:p>
  <w:p w:rsidR="000C146E" w:rsidRPr="003F3505" w:rsidRDefault="000C146E" w:rsidP="00946219">
    <w:pPr>
      <w:spacing w:after="60"/>
      <w:jc w:val="center"/>
      <w:rPr>
        <w:rFonts w:ascii="Century Gothic" w:hAnsi="Century Gothic"/>
        <w:sz w:val="18"/>
        <w:szCs w:val="16"/>
      </w:rPr>
    </w:pPr>
    <w:r>
      <w:rPr>
        <w:rFonts w:ascii="Century Gothic" w:hAnsi="Century Gothic"/>
        <w:sz w:val="18"/>
        <w:szCs w:val="16"/>
      </w:rPr>
      <w:t xml:space="preserve">P (617) 277-2541, F </w:t>
    </w:r>
    <w:r w:rsidRPr="003F3505">
      <w:rPr>
        <w:rFonts w:ascii="Century Gothic" w:hAnsi="Century Gothic"/>
        <w:sz w:val="18"/>
        <w:szCs w:val="16"/>
      </w:rPr>
      <w:t>(617) 232-9376</w:t>
    </w:r>
    <w:r>
      <w:rPr>
        <w:rFonts w:ascii="Century Gothic" w:hAnsi="Century Gothic"/>
        <w:sz w:val="18"/>
        <w:szCs w:val="16"/>
      </w:rPr>
      <w:t>, www.chestnuthillpeds.com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6E" w:rsidRPr="003F3505" w:rsidRDefault="000C146E" w:rsidP="00DA33ED">
    <w:pPr>
      <w:spacing w:after="60"/>
      <w:jc w:val="center"/>
      <w:rPr>
        <w:rFonts w:ascii="Century Gothic" w:hAnsi="Century Gothic"/>
        <w:sz w:val="18"/>
        <w:szCs w:val="16"/>
      </w:rPr>
    </w:pPr>
    <w:r w:rsidRPr="003F3505">
      <w:rPr>
        <w:rFonts w:ascii="Century Gothic" w:hAnsi="Century Gothic"/>
        <w:sz w:val="18"/>
        <w:szCs w:val="16"/>
      </w:rPr>
      <w:t>25 Boylston Street, Suite 112, Chestnut Hill, MA 02467</w:t>
    </w:r>
  </w:p>
  <w:p w:rsidR="000C146E" w:rsidRPr="003F3505" w:rsidRDefault="000C146E" w:rsidP="00F94BAA">
    <w:pPr>
      <w:spacing w:after="60"/>
      <w:jc w:val="center"/>
      <w:rPr>
        <w:rFonts w:ascii="Century Gothic" w:hAnsi="Century Gothic"/>
        <w:sz w:val="18"/>
        <w:szCs w:val="16"/>
      </w:rPr>
    </w:pPr>
    <w:r>
      <w:rPr>
        <w:rFonts w:ascii="Century Gothic" w:hAnsi="Century Gothic"/>
        <w:sz w:val="18"/>
        <w:szCs w:val="16"/>
      </w:rPr>
      <w:t>P (617) 277-2541, F</w:t>
    </w:r>
    <w:r w:rsidRPr="003F3505">
      <w:rPr>
        <w:rFonts w:ascii="Century Gothic" w:hAnsi="Century Gothic"/>
        <w:sz w:val="18"/>
        <w:szCs w:val="16"/>
      </w:rPr>
      <w:t xml:space="preserve"> (617) 232-9376</w:t>
    </w:r>
    <w:r>
      <w:rPr>
        <w:rFonts w:ascii="Century Gothic" w:hAnsi="Century Gothic"/>
        <w:sz w:val="18"/>
        <w:szCs w:val="16"/>
      </w:rPr>
      <w:t>, www.chestnuthillpeds.com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6F" w:rsidRDefault="0044736F">
      <w:r>
        <w:separator/>
      </w:r>
    </w:p>
  </w:footnote>
  <w:footnote w:type="continuationSeparator" w:id="0">
    <w:p w:rsidR="0044736F" w:rsidRDefault="0044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6E" w:rsidRPr="003F3505" w:rsidRDefault="000C146E" w:rsidP="007554B2">
    <w:pPr>
      <w:spacing w:after="120"/>
      <w:rPr>
        <w:rFonts w:ascii="Century Gothic" w:hAnsi="Century Gothic"/>
        <w:sz w:val="18"/>
      </w:rPr>
    </w:pPr>
    <w:r w:rsidRPr="003F3505">
      <w:rPr>
        <w:rFonts w:ascii="Century Gothic" w:hAnsi="Century Gothic"/>
        <w:sz w:val="18"/>
      </w:rPr>
      <w:t>Chestnut Hill Pediatrics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6E" w:rsidRPr="0019397F" w:rsidRDefault="00515BF6" w:rsidP="0015537D">
    <w:pPr>
      <w:tabs>
        <w:tab w:val="left" w:pos="720"/>
        <w:tab w:val="left" w:pos="1440"/>
        <w:tab w:val="left" w:pos="2160"/>
        <w:tab w:val="left" w:pos="2880"/>
        <w:tab w:val="center" w:pos="4680"/>
      </w:tabs>
      <w:spacing w:before="120" w:after="120"/>
      <w:rPr>
        <w:rFonts w:ascii="Century Gothic" w:hAnsi="Century Gothic"/>
        <w:caps/>
        <w:sz w:val="22"/>
        <w:szCs w:val="22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733B11" wp14:editId="34ADF1CA">
              <wp:simplePos x="0" y="0"/>
              <wp:positionH relativeFrom="column">
                <wp:posOffset>1828800</wp:posOffset>
              </wp:positionH>
              <wp:positionV relativeFrom="paragraph">
                <wp:posOffset>422910</wp:posOffset>
              </wp:positionV>
              <wp:extent cx="3200400" cy="3429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46E" w:rsidRPr="00A00D07" w:rsidRDefault="00090F9D" w:rsidP="00DA33ED">
                          <w:pPr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87653A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   </w:t>
                          </w:r>
                          <w:r w:rsidR="00CD2D27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Behavioral Health FAQ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33B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33.3pt;width:25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OngQIAAA8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" stroked="f">
              <v:textbox>
                <w:txbxContent>
                  <w:p w:rsidR="000C146E" w:rsidRPr="00A00D07" w:rsidRDefault="00090F9D" w:rsidP="00DA33ED">
                    <w:pPr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       </w:t>
                    </w:r>
                    <w:r w:rsidR="0087653A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   </w:t>
                    </w:r>
                    <w:r w:rsidR="00CD2D27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Behavioral Health FAQ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2A4">
      <w:rPr>
        <w:rFonts w:ascii="Century Gothic" w:hAnsi="Century Gothic"/>
        <w:caps/>
        <w:noProof/>
        <w:sz w:val="22"/>
        <w:szCs w:val="22"/>
      </w:rPr>
      <w:drawing>
        <wp:inline distT="0" distB="0" distL="0" distR="0" wp14:anchorId="10219A78" wp14:editId="742F9707">
          <wp:extent cx="1021080" cy="763919"/>
          <wp:effectExtent l="0" t="0" r="7620" b="0"/>
          <wp:docPr id="1" name="Picture 1" descr="CHPediatrics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Pediatrics_logo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96" t="14839" r="17215" b="20462"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63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146E" w:rsidRPr="00B623F2">
      <w:rPr>
        <w:rFonts w:ascii="Century Gothic" w:hAnsi="Century Gothic"/>
        <w:caps/>
        <w:sz w:val="22"/>
        <w:szCs w:val="22"/>
      </w:rPr>
      <w:tab/>
    </w:r>
    <w:r w:rsidR="0015537D">
      <w:rPr>
        <w:rFonts w:ascii="Century Gothic" w:hAnsi="Century Gothic"/>
        <w:cap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CA54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918B5"/>
    <w:multiLevelType w:val="hybridMultilevel"/>
    <w:tmpl w:val="274C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7FEA"/>
    <w:multiLevelType w:val="hybridMultilevel"/>
    <w:tmpl w:val="701AF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5DE0"/>
    <w:multiLevelType w:val="hybridMultilevel"/>
    <w:tmpl w:val="57DA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4FCA"/>
    <w:multiLevelType w:val="hybridMultilevel"/>
    <w:tmpl w:val="FC6E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747BB"/>
    <w:multiLevelType w:val="hybridMultilevel"/>
    <w:tmpl w:val="0FACAC5A"/>
    <w:lvl w:ilvl="0" w:tplc="0A360892">
      <w:start w:val="3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0C8F09B9"/>
    <w:multiLevelType w:val="hybridMultilevel"/>
    <w:tmpl w:val="4E6021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19274E"/>
    <w:multiLevelType w:val="hybridMultilevel"/>
    <w:tmpl w:val="305C9B76"/>
    <w:lvl w:ilvl="0" w:tplc="0A360892">
      <w:start w:val="3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</w:abstractNum>
  <w:abstractNum w:abstractNumId="8" w15:restartNumberingAfterBreak="0">
    <w:nsid w:val="1D782D4E"/>
    <w:multiLevelType w:val="hybridMultilevel"/>
    <w:tmpl w:val="9D3C6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24645"/>
    <w:multiLevelType w:val="hybridMultilevel"/>
    <w:tmpl w:val="EC66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26613"/>
    <w:multiLevelType w:val="hybridMultilevel"/>
    <w:tmpl w:val="688A156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234E1215"/>
    <w:multiLevelType w:val="hybridMultilevel"/>
    <w:tmpl w:val="D21C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51211"/>
    <w:multiLevelType w:val="hybridMultilevel"/>
    <w:tmpl w:val="787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A16E3"/>
    <w:multiLevelType w:val="hybridMultilevel"/>
    <w:tmpl w:val="5D24B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A7C0B"/>
    <w:multiLevelType w:val="hybridMultilevel"/>
    <w:tmpl w:val="EE08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7112A"/>
    <w:multiLevelType w:val="multilevel"/>
    <w:tmpl w:val="4320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14009E"/>
    <w:multiLevelType w:val="multilevel"/>
    <w:tmpl w:val="305C9B7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</w:abstractNum>
  <w:abstractNum w:abstractNumId="17" w15:restartNumberingAfterBreak="0">
    <w:nsid w:val="38554819"/>
    <w:multiLevelType w:val="hybridMultilevel"/>
    <w:tmpl w:val="353E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C5D30"/>
    <w:multiLevelType w:val="hybridMultilevel"/>
    <w:tmpl w:val="7C46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37EC5"/>
    <w:multiLevelType w:val="hybridMultilevel"/>
    <w:tmpl w:val="28E89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477B6"/>
    <w:multiLevelType w:val="hybridMultilevel"/>
    <w:tmpl w:val="9C1A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B2364"/>
    <w:multiLevelType w:val="hybridMultilevel"/>
    <w:tmpl w:val="F6BC1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75024E"/>
    <w:multiLevelType w:val="hybridMultilevel"/>
    <w:tmpl w:val="1E92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63D87"/>
    <w:multiLevelType w:val="hybridMultilevel"/>
    <w:tmpl w:val="2B8E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C49DA"/>
    <w:multiLevelType w:val="hybridMultilevel"/>
    <w:tmpl w:val="F58A3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C51DDB"/>
    <w:multiLevelType w:val="multilevel"/>
    <w:tmpl w:val="F6BC11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865E3F"/>
    <w:multiLevelType w:val="hybridMultilevel"/>
    <w:tmpl w:val="8606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2161A"/>
    <w:multiLevelType w:val="hybridMultilevel"/>
    <w:tmpl w:val="1B84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E45ED"/>
    <w:multiLevelType w:val="hybridMultilevel"/>
    <w:tmpl w:val="7146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34E13"/>
    <w:multiLevelType w:val="multilevel"/>
    <w:tmpl w:val="D1E8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48031D"/>
    <w:multiLevelType w:val="hybridMultilevel"/>
    <w:tmpl w:val="39FA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01F4A"/>
    <w:multiLevelType w:val="hybridMultilevel"/>
    <w:tmpl w:val="2D822EDE"/>
    <w:lvl w:ilvl="0" w:tplc="0A360892">
      <w:start w:val="3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</w:abstractNum>
  <w:abstractNum w:abstractNumId="32" w15:restartNumberingAfterBreak="0">
    <w:nsid w:val="5A2A42DB"/>
    <w:multiLevelType w:val="hybridMultilevel"/>
    <w:tmpl w:val="AC886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C6EDF"/>
    <w:multiLevelType w:val="multilevel"/>
    <w:tmpl w:val="5410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CB122A"/>
    <w:multiLevelType w:val="hybridMultilevel"/>
    <w:tmpl w:val="EC2A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85838"/>
    <w:multiLevelType w:val="hybridMultilevel"/>
    <w:tmpl w:val="458ECDCE"/>
    <w:lvl w:ilvl="0" w:tplc="0A360892">
      <w:start w:val="3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A360892">
      <w:start w:val="3"/>
      <w:numFmt w:val="bullet"/>
      <w:lvlText w:val=""/>
      <w:lvlJc w:val="left"/>
      <w:pPr>
        <w:tabs>
          <w:tab w:val="num" w:pos="2088"/>
        </w:tabs>
        <w:ind w:left="2088" w:hanging="50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6" w15:restartNumberingAfterBreak="0">
    <w:nsid w:val="63D4047A"/>
    <w:multiLevelType w:val="multilevel"/>
    <w:tmpl w:val="E5BE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334777"/>
    <w:multiLevelType w:val="hybridMultilevel"/>
    <w:tmpl w:val="E5047B46"/>
    <w:lvl w:ilvl="0" w:tplc="0A360892">
      <w:start w:val="3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D411C"/>
    <w:multiLevelType w:val="hybridMultilevel"/>
    <w:tmpl w:val="7494B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C15C2"/>
    <w:multiLevelType w:val="hybridMultilevel"/>
    <w:tmpl w:val="E6FC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67AC2"/>
    <w:multiLevelType w:val="hybridMultilevel"/>
    <w:tmpl w:val="4AE8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8354E"/>
    <w:multiLevelType w:val="hybridMultilevel"/>
    <w:tmpl w:val="6F8E1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07469"/>
    <w:multiLevelType w:val="multilevel"/>
    <w:tmpl w:val="579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9B3457"/>
    <w:multiLevelType w:val="hybridMultilevel"/>
    <w:tmpl w:val="3942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51931"/>
    <w:multiLevelType w:val="hybridMultilevel"/>
    <w:tmpl w:val="64128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250F0"/>
    <w:multiLevelType w:val="multilevel"/>
    <w:tmpl w:val="9D92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45"/>
  </w:num>
  <w:num w:numId="3">
    <w:abstractNumId w:val="33"/>
  </w:num>
  <w:num w:numId="4">
    <w:abstractNumId w:val="36"/>
  </w:num>
  <w:num w:numId="5">
    <w:abstractNumId w:val="41"/>
  </w:num>
  <w:num w:numId="6">
    <w:abstractNumId w:val="44"/>
  </w:num>
  <w:num w:numId="7">
    <w:abstractNumId w:val="19"/>
  </w:num>
  <w:num w:numId="8">
    <w:abstractNumId w:val="0"/>
  </w:num>
  <w:num w:numId="9">
    <w:abstractNumId w:val="37"/>
  </w:num>
  <w:num w:numId="10">
    <w:abstractNumId w:val="35"/>
  </w:num>
  <w:num w:numId="11">
    <w:abstractNumId w:val="5"/>
  </w:num>
  <w:num w:numId="12">
    <w:abstractNumId w:val="7"/>
  </w:num>
  <w:num w:numId="13">
    <w:abstractNumId w:val="3"/>
  </w:num>
  <w:num w:numId="14">
    <w:abstractNumId w:val="16"/>
  </w:num>
  <w:num w:numId="15">
    <w:abstractNumId w:val="31"/>
  </w:num>
  <w:num w:numId="16">
    <w:abstractNumId w:val="21"/>
  </w:num>
  <w:num w:numId="17">
    <w:abstractNumId w:val="25"/>
  </w:num>
  <w:num w:numId="18">
    <w:abstractNumId w:val="6"/>
  </w:num>
  <w:num w:numId="19">
    <w:abstractNumId w:val="15"/>
  </w:num>
  <w:num w:numId="20">
    <w:abstractNumId w:val="29"/>
  </w:num>
  <w:num w:numId="21">
    <w:abstractNumId w:val="34"/>
  </w:num>
  <w:num w:numId="22">
    <w:abstractNumId w:val="39"/>
  </w:num>
  <w:num w:numId="23">
    <w:abstractNumId w:val="40"/>
  </w:num>
  <w:num w:numId="24">
    <w:abstractNumId w:val="14"/>
  </w:num>
  <w:num w:numId="25">
    <w:abstractNumId w:val="10"/>
  </w:num>
  <w:num w:numId="26">
    <w:abstractNumId w:val="22"/>
  </w:num>
  <w:num w:numId="27">
    <w:abstractNumId w:val="9"/>
  </w:num>
  <w:num w:numId="28">
    <w:abstractNumId w:val="20"/>
  </w:num>
  <w:num w:numId="29">
    <w:abstractNumId w:val="28"/>
  </w:num>
  <w:num w:numId="30">
    <w:abstractNumId w:val="12"/>
  </w:num>
  <w:num w:numId="31">
    <w:abstractNumId w:val="1"/>
  </w:num>
  <w:num w:numId="32">
    <w:abstractNumId w:val="23"/>
  </w:num>
  <w:num w:numId="33">
    <w:abstractNumId w:val="32"/>
  </w:num>
  <w:num w:numId="34">
    <w:abstractNumId w:val="2"/>
  </w:num>
  <w:num w:numId="35">
    <w:abstractNumId w:val="38"/>
  </w:num>
  <w:num w:numId="36">
    <w:abstractNumId w:val="26"/>
  </w:num>
  <w:num w:numId="37">
    <w:abstractNumId w:val="4"/>
  </w:num>
  <w:num w:numId="38">
    <w:abstractNumId w:val="13"/>
  </w:num>
  <w:num w:numId="39">
    <w:abstractNumId w:val="8"/>
  </w:num>
  <w:num w:numId="40">
    <w:abstractNumId w:val="17"/>
  </w:num>
  <w:num w:numId="41">
    <w:abstractNumId w:val="43"/>
  </w:num>
  <w:num w:numId="42">
    <w:abstractNumId w:val="30"/>
  </w:num>
  <w:num w:numId="43">
    <w:abstractNumId w:val="27"/>
  </w:num>
  <w:num w:numId="44">
    <w:abstractNumId w:val="11"/>
  </w:num>
  <w:num w:numId="45">
    <w:abstractNumId w:val="24"/>
  </w:num>
  <w:num w:numId="46">
    <w:abstractNumId w:val="1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25"/>
    <w:rsid w:val="00032436"/>
    <w:rsid w:val="0003404B"/>
    <w:rsid w:val="00050C70"/>
    <w:rsid w:val="00050C73"/>
    <w:rsid w:val="00061AF9"/>
    <w:rsid w:val="00087119"/>
    <w:rsid w:val="00090F9D"/>
    <w:rsid w:val="000A1FB2"/>
    <w:rsid w:val="000A291B"/>
    <w:rsid w:val="000A35D0"/>
    <w:rsid w:val="000A35DD"/>
    <w:rsid w:val="000B5019"/>
    <w:rsid w:val="000C146E"/>
    <w:rsid w:val="000D5008"/>
    <w:rsid w:val="0010420E"/>
    <w:rsid w:val="001113AE"/>
    <w:rsid w:val="00117925"/>
    <w:rsid w:val="001179AE"/>
    <w:rsid w:val="0015537D"/>
    <w:rsid w:val="0016023D"/>
    <w:rsid w:val="001767D2"/>
    <w:rsid w:val="00184E4B"/>
    <w:rsid w:val="00191DC4"/>
    <w:rsid w:val="001A045B"/>
    <w:rsid w:val="001B21F9"/>
    <w:rsid w:val="001B244B"/>
    <w:rsid w:val="001F0B39"/>
    <w:rsid w:val="00200CC6"/>
    <w:rsid w:val="00202959"/>
    <w:rsid w:val="00210412"/>
    <w:rsid w:val="00212F59"/>
    <w:rsid w:val="0021775E"/>
    <w:rsid w:val="00231451"/>
    <w:rsid w:val="002417A7"/>
    <w:rsid w:val="002435B2"/>
    <w:rsid w:val="002513B5"/>
    <w:rsid w:val="00255E5A"/>
    <w:rsid w:val="002753D0"/>
    <w:rsid w:val="00291916"/>
    <w:rsid w:val="002D22D5"/>
    <w:rsid w:val="002F2E74"/>
    <w:rsid w:val="002F3EDC"/>
    <w:rsid w:val="00315039"/>
    <w:rsid w:val="00330B9F"/>
    <w:rsid w:val="0034490E"/>
    <w:rsid w:val="00363929"/>
    <w:rsid w:val="003672B8"/>
    <w:rsid w:val="00370E5B"/>
    <w:rsid w:val="00384413"/>
    <w:rsid w:val="003D4577"/>
    <w:rsid w:val="00410A51"/>
    <w:rsid w:val="00417FDB"/>
    <w:rsid w:val="00421F89"/>
    <w:rsid w:val="00433E62"/>
    <w:rsid w:val="0044736F"/>
    <w:rsid w:val="00466E27"/>
    <w:rsid w:val="0047529F"/>
    <w:rsid w:val="004F0FC7"/>
    <w:rsid w:val="004F65EA"/>
    <w:rsid w:val="005074E8"/>
    <w:rsid w:val="00515BF6"/>
    <w:rsid w:val="00515C4B"/>
    <w:rsid w:val="00526658"/>
    <w:rsid w:val="005933EE"/>
    <w:rsid w:val="005A0AD2"/>
    <w:rsid w:val="005E3143"/>
    <w:rsid w:val="005F5EA3"/>
    <w:rsid w:val="00627164"/>
    <w:rsid w:val="006423E8"/>
    <w:rsid w:val="006C6649"/>
    <w:rsid w:val="006E4CFF"/>
    <w:rsid w:val="006F2D7D"/>
    <w:rsid w:val="006F5421"/>
    <w:rsid w:val="0070040B"/>
    <w:rsid w:val="00712A02"/>
    <w:rsid w:val="007138A7"/>
    <w:rsid w:val="007554B2"/>
    <w:rsid w:val="00790528"/>
    <w:rsid w:val="00793AAB"/>
    <w:rsid w:val="007A1D3F"/>
    <w:rsid w:val="007B1E11"/>
    <w:rsid w:val="007D62A4"/>
    <w:rsid w:val="007F696A"/>
    <w:rsid w:val="00834D97"/>
    <w:rsid w:val="008566A5"/>
    <w:rsid w:val="008660D3"/>
    <w:rsid w:val="00875D9B"/>
    <w:rsid w:val="0087653A"/>
    <w:rsid w:val="00895289"/>
    <w:rsid w:val="008C0DA3"/>
    <w:rsid w:val="008D6DE6"/>
    <w:rsid w:val="008D6FC9"/>
    <w:rsid w:val="008E46A1"/>
    <w:rsid w:val="008E4E0B"/>
    <w:rsid w:val="0090621A"/>
    <w:rsid w:val="00906468"/>
    <w:rsid w:val="00912F62"/>
    <w:rsid w:val="00921603"/>
    <w:rsid w:val="00923345"/>
    <w:rsid w:val="00941D6F"/>
    <w:rsid w:val="00946219"/>
    <w:rsid w:val="009773A7"/>
    <w:rsid w:val="00981D80"/>
    <w:rsid w:val="009A6ED9"/>
    <w:rsid w:val="009B4B93"/>
    <w:rsid w:val="009F2632"/>
    <w:rsid w:val="00A002A7"/>
    <w:rsid w:val="00A00D07"/>
    <w:rsid w:val="00A247F7"/>
    <w:rsid w:val="00A50820"/>
    <w:rsid w:val="00A75299"/>
    <w:rsid w:val="00AC3F3D"/>
    <w:rsid w:val="00AE0944"/>
    <w:rsid w:val="00AE175C"/>
    <w:rsid w:val="00AE5AF0"/>
    <w:rsid w:val="00AF04E9"/>
    <w:rsid w:val="00AF286D"/>
    <w:rsid w:val="00B0535B"/>
    <w:rsid w:val="00B27DE1"/>
    <w:rsid w:val="00B53EF9"/>
    <w:rsid w:val="00B65F9A"/>
    <w:rsid w:val="00B756B4"/>
    <w:rsid w:val="00B807FF"/>
    <w:rsid w:val="00BA1CB9"/>
    <w:rsid w:val="00BA1F1C"/>
    <w:rsid w:val="00BE4AF9"/>
    <w:rsid w:val="00C0423B"/>
    <w:rsid w:val="00C308C5"/>
    <w:rsid w:val="00C30FC7"/>
    <w:rsid w:val="00C36633"/>
    <w:rsid w:val="00C46686"/>
    <w:rsid w:val="00C5628B"/>
    <w:rsid w:val="00C67394"/>
    <w:rsid w:val="00CA7226"/>
    <w:rsid w:val="00CB0A96"/>
    <w:rsid w:val="00CD2D27"/>
    <w:rsid w:val="00CF02C7"/>
    <w:rsid w:val="00CF52F0"/>
    <w:rsid w:val="00D1785C"/>
    <w:rsid w:val="00D23A68"/>
    <w:rsid w:val="00D56419"/>
    <w:rsid w:val="00DA33ED"/>
    <w:rsid w:val="00DB2B2B"/>
    <w:rsid w:val="00DF25C1"/>
    <w:rsid w:val="00E01B5D"/>
    <w:rsid w:val="00E2460D"/>
    <w:rsid w:val="00E8619E"/>
    <w:rsid w:val="00E91614"/>
    <w:rsid w:val="00E943A5"/>
    <w:rsid w:val="00F33384"/>
    <w:rsid w:val="00F34304"/>
    <w:rsid w:val="00F5265D"/>
    <w:rsid w:val="00F5364D"/>
    <w:rsid w:val="00F82330"/>
    <w:rsid w:val="00F94BAA"/>
    <w:rsid w:val="00FA780D"/>
    <w:rsid w:val="00FC08E7"/>
    <w:rsid w:val="00FD16AC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1460CA"/>
  <w15:docId w15:val="{721AD88A-1D77-4F44-A23E-1CA5F991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119"/>
    <w:pPr>
      <w:keepNext/>
      <w:tabs>
        <w:tab w:val="left" w:pos="360"/>
        <w:tab w:val="left" w:pos="720"/>
      </w:tabs>
      <w:outlineLvl w:val="0"/>
    </w:pPr>
    <w:rPr>
      <w:rFonts w:ascii="Times" w:eastAsia="Times" w:hAnsi="Times"/>
      <w:noProof/>
      <w:szCs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1FB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jtext">
    <w:name w:val="jtext"/>
    <w:basedOn w:val="Normal"/>
    <w:pPr>
      <w:spacing w:before="100" w:beforeAutospacing="1" w:after="100" w:afterAutospacing="1"/>
    </w:pPr>
  </w:style>
  <w:style w:type="character" w:customStyle="1" w:styleId="headingsr">
    <w:name w:val="headingsr"/>
    <w:basedOn w:val="DefaultParagraphFont"/>
  </w:style>
  <w:style w:type="paragraph" w:customStyle="1" w:styleId="emergencytext">
    <w:name w:val="emergencytext"/>
    <w:basedOn w:val="Normal"/>
    <w:pPr>
      <w:spacing w:before="100" w:beforeAutospacing="1" w:after="100" w:afterAutospacing="1"/>
    </w:pPr>
  </w:style>
  <w:style w:type="character" w:customStyle="1" w:styleId="headings">
    <w:name w:val="headings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alibri" w:hAnsi="Calibri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alibri" w:hAnsi="Calibri"/>
    </w:rPr>
  </w:style>
  <w:style w:type="character" w:styleId="Hyperlink">
    <w:name w:val="Hyperlink"/>
    <w:rPr>
      <w:color w:val="5A2184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CharChar5">
    <w:name w:val="Char Char5"/>
    <w:rPr>
      <w:rFonts w:ascii="Calibri" w:hAnsi="Calibri"/>
      <w:sz w:val="24"/>
      <w:szCs w:val="24"/>
      <w:lang w:val="en-US" w:eastAsia="en-US" w:bidi="ar-SA"/>
    </w:rPr>
  </w:style>
  <w:style w:type="paragraph" w:styleId="BodyText2">
    <w:name w:val="Body Text 2"/>
    <w:basedOn w:val="Normal"/>
    <w:rPr>
      <w:rFonts w:ascii="Garamond" w:hAnsi="Garamond"/>
      <w:b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087119"/>
    <w:rPr>
      <w:rFonts w:ascii="Times" w:eastAsia="Times" w:hAnsi="Times"/>
      <w:noProof/>
      <w:sz w:val="24"/>
      <w:u w:val="single"/>
    </w:rPr>
  </w:style>
  <w:style w:type="paragraph" w:styleId="Title">
    <w:name w:val="Title"/>
    <w:basedOn w:val="Normal"/>
    <w:link w:val="TitleChar"/>
    <w:qFormat/>
    <w:rsid w:val="00087119"/>
    <w:pPr>
      <w:jc w:val="center"/>
    </w:pPr>
    <w:rPr>
      <w:rFonts w:ascii="Times" w:eastAsia="Times" w:hAnsi="Times"/>
      <w:noProof/>
      <w:szCs w:val="20"/>
      <w:u w:val="single"/>
      <w:lang w:val="x-none" w:eastAsia="x-none"/>
    </w:rPr>
  </w:style>
  <w:style w:type="character" w:customStyle="1" w:styleId="TitleChar">
    <w:name w:val="Title Char"/>
    <w:link w:val="Title"/>
    <w:rsid w:val="00087119"/>
    <w:rPr>
      <w:rFonts w:ascii="Times" w:eastAsia="Times" w:hAnsi="Times"/>
      <w:noProof/>
      <w:sz w:val="24"/>
      <w:u w:val="single"/>
    </w:rPr>
  </w:style>
  <w:style w:type="paragraph" w:styleId="Subtitle">
    <w:name w:val="Subtitle"/>
    <w:basedOn w:val="Normal"/>
    <w:link w:val="SubtitleChar"/>
    <w:qFormat/>
    <w:rsid w:val="00087119"/>
    <w:pPr>
      <w:tabs>
        <w:tab w:val="left" w:pos="360"/>
        <w:tab w:val="left" w:pos="720"/>
      </w:tabs>
    </w:pPr>
    <w:rPr>
      <w:rFonts w:ascii="Times" w:eastAsia="Times" w:hAnsi="Times"/>
      <w:noProof/>
      <w:szCs w:val="20"/>
      <w:u w:val="single"/>
      <w:lang w:val="x-none" w:eastAsia="x-none"/>
    </w:rPr>
  </w:style>
  <w:style w:type="character" w:customStyle="1" w:styleId="SubtitleChar">
    <w:name w:val="Subtitle Char"/>
    <w:link w:val="Subtitle"/>
    <w:rsid w:val="00087119"/>
    <w:rPr>
      <w:rFonts w:ascii="Times" w:eastAsia="Times" w:hAnsi="Times"/>
      <w:noProof/>
      <w:sz w:val="24"/>
      <w:u w:val="single"/>
    </w:rPr>
  </w:style>
  <w:style w:type="character" w:customStyle="1" w:styleId="Heading2Char">
    <w:name w:val="Heading 2 Char"/>
    <w:link w:val="Heading2"/>
    <w:uiPriority w:val="9"/>
    <w:semiHidden/>
    <w:rsid w:val="000A1FB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ColorfulList-Accent11">
    <w:name w:val="Colorful List - Accent 11"/>
    <w:basedOn w:val="Normal"/>
    <w:uiPriority w:val="34"/>
    <w:qFormat/>
    <w:rsid w:val="000A1FB2"/>
    <w:pPr>
      <w:spacing w:after="200"/>
      <w:ind w:left="720"/>
      <w:contextualSpacing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F536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471AC-965E-4F0D-AFA8-6897748F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Chestnut Hill Pediatrics</vt:lpstr>
    </vt:vector>
  </TitlesOfParts>
  <Company>CHP</Company>
  <LinksUpToDate>false</LinksUpToDate>
  <CharactersWithSpaces>3274</CharactersWithSpaces>
  <SharedDoc>false</SharedDoc>
  <HLinks>
    <vt:vector size="6" baseType="variant">
      <vt:variant>
        <vt:i4>6160435</vt:i4>
      </vt:variant>
      <vt:variant>
        <vt:i4>4424</vt:i4>
      </vt:variant>
      <vt:variant>
        <vt:i4>1025</vt:i4>
      </vt:variant>
      <vt:variant>
        <vt:i4>1</vt:i4>
      </vt:variant>
      <vt:variant>
        <vt:lpwstr>CHPediatrics_logo_K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Chestnut Hill Pediatrics</dc:title>
  <dc:creator>Doctors</dc:creator>
  <cp:lastModifiedBy>Andrea Sachs</cp:lastModifiedBy>
  <cp:revision>3</cp:revision>
  <cp:lastPrinted>2012-08-07T00:44:00Z</cp:lastPrinted>
  <dcterms:created xsi:type="dcterms:W3CDTF">2021-06-22T02:52:00Z</dcterms:created>
  <dcterms:modified xsi:type="dcterms:W3CDTF">2021-06-22T02:55:00Z</dcterms:modified>
</cp:coreProperties>
</file>